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Standardy Ochrony Małoletnich przed Krzywdzeniem</w:t>
      </w:r>
    </w:p>
    <w:p w14:paraId="00000002" w14:textId="018D2554" w:rsidR="00A6465B" w:rsidRDefault="00796EAD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w Szkole Podstawowej nr 5 we Wrocławiu im.</w:t>
      </w:r>
      <w:r w:rsidR="00792A64">
        <w:rPr>
          <w:rFonts w:ascii="Arial" w:eastAsia="Arial" w:hAnsi="Arial" w:cs="Arial"/>
          <w:sz w:val="32"/>
          <w:szCs w:val="32"/>
        </w:rPr>
        <w:t xml:space="preserve"> H. D.</w:t>
      </w:r>
      <w:r>
        <w:rPr>
          <w:rFonts w:ascii="Arial" w:eastAsia="Arial" w:hAnsi="Arial" w:cs="Arial"/>
          <w:sz w:val="32"/>
          <w:szCs w:val="32"/>
        </w:rPr>
        <w:t xml:space="preserve"> Steinhausa,</w:t>
      </w:r>
    </w:p>
    <w:p w14:paraId="00000003" w14:textId="78A94546" w:rsidR="00A6465B" w:rsidRDefault="00796EA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wprowadzone w dniu</w:t>
      </w:r>
      <w:r w:rsidR="00CB655F">
        <w:rPr>
          <w:rFonts w:ascii="Arial" w:eastAsia="Arial" w:hAnsi="Arial" w:cs="Arial"/>
          <w:sz w:val="24"/>
          <w:szCs w:val="24"/>
        </w:rPr>
        <w:t xml:space="preserve"> </w:t>
      </w:r>
      <w:r w:rsidR="00B118C8">
        <w:rPr>
          <w:rFonts w:ascii="Arial" w:eastAsia="Arial" w:hAnsi="Arial" w:cs="Arial"/>
          <w:sz w:val="24"/>
          <w:szCs w:val="24"/>
        </w:rPr>
        <w:t>12</w:t>
      </w:r>
      <w:r w:rsidR="00CB655F"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  <w:r w:rsidR="00CB655F">
        <w:rPr>
          <w:rFonts w:ascii="Arial" w:eastAsia="Arial" w:hAnsi="Arial" w:cs="Arial"/>
          <w:sz w:val="24"/>
          <w:szCs w:val="24"/>
        </w:rPr>
        <w:t>08.2024</w:t>
      </w:r>
    </w:p>
    <w:p w14:paraId="00000004" w14:textId="77777777" w:rsidR="00A6465B" w:rsidRDefault="00A6465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I.  Słowniczek pojęć używanych w dokumencie.</w:t>
      </w:r>
    </w:p>
    <w:p w14:paraId="00000006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Pracownikiem placówki jest każda osoba zatrudniona w placówce.</w:t>
      </w:r>
    </w:p>
    <w:p w14:paraId="00000007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Dzieckiem jest każda osoba do ukończenia 18 roku życia.</w:t>
      </w:r>
    </w:p>
    <w:p w14:paraId="00000008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Opiekunem dziecka jest osoba uprawniona do reprezentacji i stanowieniu o dziecku w szczególności jego przedstawiciel ustawowy – rodzic lub opiekun prawny. W myśl niniejszego dokumentu opiekunem dziecka jest również rodzic zastępczy. </w:t>
      </w:r>
    </w:p>
    <w:p w14:paraId="00000009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Krzywdzenie dziecka - pod tym pojęciem rozumie się popełnienie czynu zabronionego na szkodę dziecka przez jakąkolwiek osobę. Krzywdzeniem jest: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Przemoc fizyczna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jest to celowe uszkodzenie ciała, zadawanie bólu lub groźba uszkodzenia ciała. Skutkiem przemocy fizycznej mogą być złamania, siniaki, rany cięte, poparzenia, obrażenia wewnętrzne.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Przemoc psychiczna/emocjonalna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to powtarzające się poniżanie, upokarzanie i ośmieszanie dziecka, wciąganie dziecka w konflikt osób dorosłych, manipulowanie nim, brak odpowiedniego wsparcia, uwagi i miłości, stawianie dziecku wymagań i oczekiwań, którym nie jest ono w stanie sprostać.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Przemoc seksualna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to angażowanie dziecka w aktywność seksualną przez osobę dorosłą. Wykorzystywanie seksualne odnosi się zarówno do zachowania z kontaktem fizycznym (np. dotykanie dziecka, stosunek seksualny z dzieckiem) jak i do zachowania bez kontaktu fizycznego (np. pokazywanie dziecku materiałów pornograficznych, podglądanie, ekshibicjonizm).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Zaniedbywanie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to niezaspokajanie podstawowych potrzeb materialnych i emocjonalnych dziecka przez rodzica lub opiekuna prawnego, niezapewnienie mu odpowiedniego jedzenia, ubrań, schronienia, opieki medycznej, bezpieczeństwa, brak dozoru nad wypełnianiem obowiązku szkolnego. </w:t>
      </w:r>
    </w:p>
    <w:p w14:paraId="0000000A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Daną osobową dziecka jest każda informacja umożliwiająca identyfikację ucznia, </w:t>
      </w:r>
      <w:r>
        <w:rPr>
          <w:rFonts w:ascii="Arial" w:eastAsia="Arial" w:hAnsi="Arial" w:cs="Arial"/>
          <w:color w:val="000000"/>
          <w:sz w:val="24"/>
          <w:szCs w:val="24"/>
        </w:rPr>
        <w:br/>
        <w:t>a także jego wizerunek.</w:t>
      </w:r>
    </w:p>
    <w:p w14:paraId="0000000B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Szkoła Podstawowa nr 5 we Wrocławiu, im. D.H. Steinhausa przy ul. Jeleniej 7 we Wrocławiu – w skrócie Szkoła Podstawowa nr 5.</w:t>
      </w:r>
    </w:p>
    <w:p w14:paraId="0000000C" w14:textId="77777777" w:rsidR="00A6465B" w:rsidRDefault="00796E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Standardy Ochrony Dziecka przed Krzywdzeniem – w skrócie Standardy.</w:t>
      </w:r>
    </w:p>
    <w:p w14:paraId="0000000D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II. Zasady rekrutacji pracowników.</w:t>
      </w:r>
    </w:p>
    <w:p w14:paraId="0000000E" w14:textId="77777777" w:rsidR="00A6465B" w:rsidRDefault="0079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Osobą odpowiedzialną za Politykę Ochrony Dzieci przed Krzywdzeniem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i zapewnienie im bezpieczeństwa jest dyrektor, który sprawuje nadzór nad jej realizacją. </w:t>
      </w:r>
    </w:p>
    <w:p w14:paraId="0000000F" w14:textId="77777777" w:rsidR="00A6465B" w:rsidRDefault="0079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Dyrektor wyznacza osoby na dany rok szkolny osoby odpowiedzialne za monitorowanie Standardów.</w:t>
      </w:r>
    </w:p>
    <w:p w14:paraId="00000010" w14:textId="77777777" w:rsidR="00A6465B" w:rsidRDefault="0079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Dyrektor monitoruje swoich pracowników w celu zapobiegania krzywdzeniu dzieci.</w:t>
      </w:r>
    </w:p>
    <w:p w14:paraId="00000011" w14:textId="77777777" w:rsidR="00A6465B" w:rsidRDefault="0079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Rekrutacja pracowników w Szkole Podstawowej nr 5 odbywa się według zasad, które obejmują ocenę merytorycznego przygotowania kandydatów do pracy z dziećmi oraz sprawdzenie ich referencji. </w:t>
      </w:r>
    </w:p>
    <w:p w14:paraId="00000012" w14:textId="77777777" w:rsidR="00A6465B" w:rsidRDefault="0079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Dyrektor Szkoły Podstawowej nr 5 pozyskuje informacje o pracownikach z Rejestru Sprawców Przestępstw na Tle Seksualnym (gdy jest to dozwolone przepisami obowiązującego prawa). </w:t>
      </w:r>
    </w:p>
    <w:p w14:paraId="00000013" w14:textId="77777777" w:rsidR="00A6465B" w:rsidRDefault="00796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Dyrektor Szkoły Podstawowej nr 5 pozyskuje oświadczenia pracowników dotyczące niekaralności lub toczących się wobec nich postępowań karnych lub dyscyplinarnych za przestępstwa przeciwko wolności seksualnej i obyczajności oraz przestępstwa z użyciem przemocy na szkodę małoletniego - w przypadkach, gdy prawo nie zezwala na uzyskanie informacji z Krajowego Rejestru Karnego. </w:t>
      </w:r>
    </w:p>
    <w:p w14:paraId="00000014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Rozdział III.  Zasady bezpiecznych relacji pomiędzy pracownikami placówki, </w:t>
      </w:r>
      <w:r>
        <w:rPr>
          <w:rFonts w:ascii="Arial" w:eastAsia="Arial" w:hAnsi="Arial" w:cs="Arial"/>
          <w:b/>
          <w:sz w:val="24"/>
          <w:szCs w:val="24"/>
        </w:rPr>
        <w:br/>
        <w:t>a dziećmi.</w:t>
      </w:r>
    </w:p>
    <w:p w14:paraId="00000015" w14:textId="77777777" w:rsidR="00A6465B" w:rsidRDefault="00796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Każdy pracownik szanuje godność i nietykalność osobistą ucznia, jako osoby:</w:t>
      </w:r>
    </w:p>
    <w:p w14:paraId="00000016" w14:textId="77777777" w:rsidR="00A6465B" w:rsidRDefault="00796E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pełni go akceptuje, przestrzega jego praw, wdraża do samodzielności myślenia i refleksyjności oraz pozwala mu wyrażać własne poglądy,</w:t>
      </w:r>
    </w:p>
    <w:p w14:paraId="00000017" w14:textId="77777777" w:rsidR="00A6465B" w:rsidRDefault="00796E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traktuje indywidualnie każde dziecko, starając się rozumieć jego potrzeby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i wspierać jego możliwości, </w:t>
      </w:r>
    </w:p>
    <w:p w14:paraId="00000018" w14:textId="77777777" w:rsidR="00A6465B" w:rsidRDefault="00796E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wychowuje dziecko w duchu odpowiedzialności za własne czyny i ponoszenia konsekwencji dokonanych wyborów.</w:t>
      </w:r>
    </w:p>
    <w:p w14:paraId="00000019" w14:textId="77777777" w:rsidR="00A6465B" w:rsidRDefault="00A646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A6465B" w:rsidRDefault="00796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Stosunek pracowników do ucznia Szkoły Podstawowej nr 5 cechuje: życzliwość, wyrozumiałość i cierpliwość, a jednocześnie konsekwencja w stosowaniu ustalonych zasad wynikających ze statutu szkoły.</w:t>
      </w:r>
    </w:p>
    <w:p w14:paraId="0000001B" w14:textId="77777777" w:rsidR="00A6465B" w:rsidRDefault="00796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Pracowników obowiązuje obiektywizm, sprawiedliwość, bezinteresowność i szacunek w traktowaniu i ocenie każdego zachowania dziecka bez względu na okoliczności.</w:t>
      </w:r>
    </w:p>
    <w:p w14:paraId="0000001C" w14:textId="77777777" w:rsidR="00A6465B" w:rsidRDefault="00796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Ocenie podlega zachowanie, czyn, a nie uczeń jako osoba.</w:t>
      </w:r>
    </w:p>
    <w:p w14:paraId="0000001D" w14:textId="77777777" w:rsidR="00A6465B" w:rsidRDefault="00796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Rodzice/opiekunowie prawni dziecka mają prawo do wszelkich informacji na temat jego funkcjonowania na terenie szkoły.</w:t>
      </w:r>
    </w:p>
    <w:p w14:paraId="0000001E" w14:textId="77777777" w:rsidR="00A6465B" w:rsidRDefault="00796E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Informacje na temat dziecka udzielane są jedynie jego rodzicom /opiekunom prawnym.</w:t>
      </w:r>
    </w:p>
    <w:p w14:paraId="0000001F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IV. Zasady ochrony danych osobowych, w tym wizerunku uczniów.</w:t>
      </w:r>
    </w:p>
    <w:p w14:paraId="00000020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Dane osobowe dziecka podlegają ochronie na zasadach określonych w Ustawie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z dnia 10 maja 2018 r. o ochronie danych osobowych oraz Rozporządzenie Unijne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z dnia 25 maja 2018 r. RODO. </w:t>
      </w:r>
    </w:p>
    <w:p w14:paraId="00000021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Szkoła Podstawowa nr 5 posiada </w:t>
      </w:r>
      <w:r>
        <w:rPr>
          <w:rFonts w:ascii="Arial" w:eastAsia="Arial" w:hAnsi="Arial" w:cs="Arial"/>
          <w:sz w:val="24"/>
          <w:szCs w:val="24"/>
        </w:rPr>
        <w:t>Politykę Bezpieczeństwa Przetwarzania Danych Osobowych w placówce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które regulują sposób zabezpieczenia, warunki udostępniania i przetwarzania danych osobowych dziecka. </w:t>
      </w:r>
    </w:p>
    <w:p w14:paraId="00000022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Każdy pracownik ma obowiązek zachowania tajemnicy danych osobowych, które przetwarza oraz zachowania w tajemnicy sposobów zabezpieczenia danych osobowych przed nieuprawnionym dostępem.</w:t>
      </w:r>
    </w:p>
    <w:p w14:paraId="00000023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Pieczę nad dokumentami zawierającymi dane osobowe dzieci sprawuje dyrektor szkoły oraz osoby przez niego upoważnione.</w:t>
      </w:r>
    </w:p>
    <w:p w14:paraId="00000024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Dane osobowe dziecka są przetwarzane, zgodnie z zadaniami wynikającymi z Ustawy Prawo oświatowe oraz Statutu Szkoły Podstawowej 5 we Wrocławiu.</w:t>
      </w:r>
    </w:p>
    <w:p w14:paraId="00000025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Dane osobowe dziecka są udostępniane wyłącznie osobom i podmiotom uprawnionym na podstawie odrębnych przepisów.</w:t>
      </w:r>
    </w:p>
    <w:p w14:paraId="00000026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Dane osobowe dzieci wykorzystywane są wyłącznie zgodnie z przeznaczeniem, do którego zostały udostępnione. </w:t>
      </w:r>
    </w:p>
    <w:p w14:paraId="00000027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Pracownicy szkoły, a także studenci, wolontariusze i  inne uprawnione osoby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mają obowiązek zachowania w tajemnicy danych osobowych dziecka, które przetwarzają oraz zachowania w tajemnicy sposobów zabezpieczania danych osobowych przed nieuprawnionym dostępem.</w:t>
      </w:r>
    </w:p>
    <w:p w14:paraId="00000028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Pracownicy mogą wykorzystać informacje o dziecku w celach szkoleniowych lub edukacyjnych wyłącznie z zachowaniem anonimowości dziecka oraz </w:t>
      </w:r>
      <w:r>
        <w:rPr>
          <w:rFonts w:ascii="Arial" w:eastAsia="Arial" w:hAnsi="Arial" w:cs="Arial"/>
          <w:color w:val="000000"/>
          <w:sz w:val="24"/>
          <w:szCs w:val="24"/>
        </w:rPr>
        <w:br/>
        <w:t>w sposób uniemożliwiający identyfikację dziecka.</w:t>
      </w:r>
    </w:p>
    <w:p w14:paraId="00000029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Pracownicy szkoły nie udostępniają przedstawicielom mediów informacji o dziecku ani o jego opiekunie oraz nie doprowadzają do kontaktów mediów dziećmi bez zgody opiekuna prawnego dziecka.</w:t>
      </w:r>
    </w:p>
    <w:p w14:paraId="0000002A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Pracownicy szkoły, uznając prawo dziecka do prywatności i ochrony dóbr osobistych, zapewniają ochronę wizerunku dziecka.</w:t>
      </w:r>
    </w:p>
    <w:p w14:paraId="0000002B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Pracownikowi szkoły nie wolno umożliwiać przedstawicielom mediów utrwalania wizerunku dziecka (filmowanie, fotografowanie) na terenie instytucji bez pisemnej zgody opiekuna dziecka. </w:t>
      </w:r>
    </w:p>
    <w:p w14:paraId="0000002C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celu uzyskania zgody rodzica/opiekuna prawnego dziecka na utrwalanie wizerunku dziecka, pracownik instytucji może skontaktować się z opiekunem dziecka i ustalić procedurę uzyskania zgody. Niedopuszczalne jest podanie przedstawicielowi mediów danych kontaktowych rodzica/opiekuna prawnego dziecka bez jego wiedzy i zgody.</w:t>
      </w:r>
    </w:p>
    <w:p w14:paraId="0000002D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Jeżeli wizerunek dziecka stanowi jedynie szczegół całości, takiej jak zgromadzenie, krajobraz, publiczna impreza, zgoda rodziców/opiekunów prawnych na utrwalanie wizerunku dziecka nie jest wymagana. </w:t>
      </w:r>
    </w:p>
    <w:p w14:paraId="0000002E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Zarejestrowane obrazy powinny się koncentrować na czynnościach wykonywanych przez dzieci i w miarę możliwości przedstawiać grupy dzieci, a nie pojedyncze osoby. </w:t>
      </w:r>
    </w:p>
    <w:p w14:paraId="0000002F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Należy upewnić się, że fotograf lub osoba filmująca nie spędza czasu z dziećmi ani nie ma do nich dostępu bez nadzoru.</w:t>
      </w:r>
    </w:p>
    <w:p w14:paraId="00000030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Wszelkie podejrzenia i problemy dotyczące niewłaściwego rozpowszechnienia wizerunków dzieci należy zgłaszać i rejestrować, podobnie jak inne niepokojące sygnały dotyczące zagrożenia bezpieczeństwa dzieci.</w:t>
      </w:r>
    </w:p>
    <w:p w14:paraId="00000031" w14:textId="77777777" w:rsidR="00A6465B" w:rsidRDefault="00796E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Szkoła daje wskazówki uczniom i rodzicom uczniów jak bezpiecznie korzystać </w:t>
      </w:r>
      <w:r>
        <w:rPr>
          <w:rFonts w:ascii="Arial" w:eastAsia="Arial" w:hAnsi="Arial" w:cs="Arial"/>
          <w:color w:val="000000"/>
          <w:sz w:val="24"/>
          <w:szCs w:val="24"/>
        </w:rPr>
        <w:br/>
        <w:t>z Internetu.  Zasady bezpiecznego korzystania z Internetu - Załącznik nr 2.</w:t>
      </w:r>
    </w:p>
    <w:p w14:paraId="00000032" w14:textId="77777777" w:rsidR="00A6465B" w:rsidRDefault="00796EAD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V. Zasady bezpiecznych relacji między małoletnimi</w:t>
      </w:r>
    </w:p>
    <w:p w14:paraId="00000033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Uczniowie mają prawo do przebywania w bezpiecznym środowisku szkolnym. Nauczyciele i personel szkolny chronią uczniów i zapewniają im bezpieczeństwo.</w:t>
      </w:r>
    </w:p>
    <w:p w14:paraId="00000034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Uczniowie  mają  obowiązek  przestrzegania  zasad  i  norm  zachowania  określonych w statucie szkoły.</w:t>
      </w:r>
    </w:p>
    <w:p w14:paraId="00000035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Uczniowie uznają prawo innych uczniów do zachowania tożsamości ze względu na: pochodzenie etniczne, geograficzne, narodowe, religię, status ekonomiczny, cechy rodzinne, wiek, płeć, orientację psychoseksualną, cechy fizyczne, niepełnosprawność. Nie naruszają praw innych uczniów, nikogo nie dyskryminują.</w:t>
      </w:r>
    </w:p>
    <w:p w14:paraId="00000036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Zachowanie i postępowanie uczniów wobec innych osób nie narusza ich poczucia godności/wartości osobistej. Uczniowie są zobowiązani do respektowania praw i wolności osobistych swoich kolegów i koleżanek, ich prawa do własnego zdania, do poszukiwań i popełniania błędów, do własnych poglądów, wyglądu i zachowania – w ramach społecznie przyjętych norm i wartości.</w:t>
      </w:r>
    </w:p>
    <w:p w14:paraId="00000037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Kontakty między uczniami cechuje zachowanie przez nich wysokiej kultury osobistej, np. używanie zwrotów grzecznościowych typu proszę, dziękuję, przepraszam; uprzejmość; życzliwość; poprawny, wolny od wulgaryzmów język; kontrola swojego zachowania i emocji; wyrażanie sądów i opinii w spokojny sposób, który nikogo nie obraża i nie krzywdzi.</w:t>
      </w:r>
    </w:p>
    <w:p w14:paraId="00000038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Uczniowie budują wzajemne relacje poprzez niwelowanie konkurencyjności między sobą w różnych obszarach życia, wzajemne zrozumienie oraz konstruktywne rozwiązywanie problemów i konfliktów między sobą bez użycia siły.  Akceptują i szanują siebie nawzajem.</w:t>
      </w:r>
    </w:p>
    <w:p w14:paraId="00000039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Uczniowie okazują zrozumienie dla trudności i problemów kolegów/koleżanek i oferują im pomoc. Nie kpią, nie szydzą z ich słabości, nie wyśmiewają ich, nie krytykują.</w:t>
      </w:r>
    </w:p>
    <w:p w14:paraId="0000003A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kontaktach między sobą uczniowie nie zachowują się prowokacyjnie i konkurencyjnie. Nie powinni również mieć poczucia zagrożenia czy odczuwać wrogości ze strony kolegów.</w:t>
      </w:r>
    </w:p>
    <w:p w14:paraId="0000003B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Uczniowie mają prawo do własnych poglądów, ocen i spojrzenia na świat oraz wyrażania ich, pod warunkiem, że sposób ich wyrażania wolny jest od agresji i przemocy oraz nikomu nie wyrządza krzywdy.</w:t>
      </w:r>
    </w:p>
    <w:p w14:paraId="0000003C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Bez względu na powód, agresja i przemoc fizyczna, słowna lub psychiczna wśród uczniów nigdy nie może być przez nich akceptowana lub usprawiedliwiona. Uczniowie nie mają prawa stosować z jakiegokolwiek powodu słownej, fizycznej i psychicznej agresji i przemocy wobec innych uczniów.</w:t>
      </w:r>
    </w:p>
    <w:p w14:paraId="0000003D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Uczniowie mają obowiązek przeciwstawiania się  wszelkim  przejawom  brutalności i wulgarności oraz informowania pracowników szkoły o zaistniałych zagrożeniach.</w:t>
      </w:r>
    </w:p>
    <w:p w14:paraId="0000003E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Jeśli uczeń jest świadkiem stosowania przez innego ucznia/uczniów jakiejkolwiek formy agresji lub przemocy, ma obowiązek reagowania na nią, np.: pomaga, szuka pomocy u osoby dorosłej.</w:t>
      </w:r>
    </w:p>
    <w:p w14:paraId="0000003F" w14:textId="77777777" w:rsidR="00A6465B" w:rsidRDefault="00796E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Wszyscy uczniowie znają obowiązujące w szkole procedury bezpieczeństwa – wiedzą, jak zachowywać się w sytuacjach, które zagrażają ich bezpieczeństwu lub </w:t>
      </w:r>
      <w:r>
        <w:rPr>
          <w:rFonts w:ascii="Arial" w:eastAsia="Arial" w:hAnsi="Arial" w:cs="Arial"/>
          <w:sz w:val="24"/>
          <w:szCs w:val="24"/>
        </w:rPr>
        <w:t>bezpieczeństwu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innych uczniów, gdzie i do kogo dorosłego mogą się w szkole zwrócić o pomoc.</w:t>
      </w:r>
    </w:p>
    <w:p w14:paraId="00000040" w14:textId="77777777" w:rsidR="00A6465B" w:rsidRDefault="00796EAD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VI. Niedozwolone zachowania małoletnich w szkole</w:t>
      </w:r>
    </w:p>
    <w:p w14:paraId="00000041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Stosowanie agresji i przemocy wobec uczniów/innych osób:</w:t>
      </w:r>
    </w:p>
    <w:p w14:paraId="00000042" w14:textId="77777777" w:rsidR="00A6465B" w:rsidRDefault="00796EA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agresji i przemocy fizycznej w różnych formach, np.:</w:t>
      </w:r>
    </w:p>
    <w:p w14:paraId="00000043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bicie/uderzenie/popychanie/kopanie/opluwanie;</w:t>
      </w:r>
    </w:p>
    <w:p w14:paraId="00000044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wymuszenia;</w:t>
      </w:r>
    </w:p>
    <w:p w14:paraId="00000045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napastowanie seksualne;</w:t>
      </w:r>
    </w:p>
    <w:p w14:paraId="00000046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nadużywanie swojej przewagi nad inną osobą;</w:t>
      </w:r>
    </w:p>
    <w:p w14:paraId="00000047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fizyczne zaczepki;</w:t>
      </w:r>
    </w:p>
    <w:p w14:paraId="00000048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zmuszanie innej osoby do podejmowania niewłaściwych działań;</w:t>
      </w:r>
    </w:p>
    <w:p w14:paraId="00000049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rzucanie w kogoś przedmiotami;</w:t>
      </w:r>
    </w:p>
    <w:p w14:paraId="0000004A" w14:textId="77777777" w:rsidR="00A6465B" w:rsidRDefault="00796EA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agresji i przemocy słownej w różnych formach, np.:</w:t>
      </w:r>
    </w:p>
    <w:p w14:paraId="0000004B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obelgi, wyzwiska;</w:t>
      </w:r>
    </w:p>
    <w:p w14:paraId="0000004C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wyśmiewanie, drwienie, szydzenie;</w:t>
      </w:r>
    </w:p>
    <w:p w14:paraId="0000004D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bezpośrednie obrażanie;</w:t>
      </w:r>
    </w:p>
    <w:p w14:paraId="0000004E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plotki i obraźliwe żarty, przedrzeźnianie;</w:t>
      </w:r>
    </w:p>
    <w:p w14:paraId="0000004F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groźby;</w:t>
      </w:r>
    </w:p>
    <w:p w14:paraId="00000050" w14:textId="77777777" w:rsidR="00A6465B" w:rsidRDefault="00796EA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agresji i przemocy psychicznej w różnych formach, np.:</w:t>
      </w:r>
    </w:p>
    <w:p w14:paraId="00000051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poniżanie;</w:t>
      </w:r>
    </w:p>
    <w:p w14:paraId="00000052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wykluczanie/izolacja/milczenie/manipulowanie;</w:t>
      </w:r>
    </w:p>
    <w:p w14:paraId="00000053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pisanie o innych na ścianach (np. w toalecie lub na korytarzu);</w:t>
      </w:r>
    </w:p>
    <w:p w14:paraId="00000054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wulgarne gesty;</w:t>
      </w:r>
    </w:p>
    <w:p w14:paraId="00000055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śledzenie/szpiegowanie;</w:t>
      </w:r>
    </w:p>
    <w:p w14:paraId="00000056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obraźliwe SMS-y i wiadomości na komunikatorach;</w:t>
      </w:r>
    </w:p>
    <w:p w14:paraId="00000057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wiadomości na forach internetowych lub tzw. pokojach do czatowania;</w:t>
      </w:r>
    </w:p>
    <w:p w14:paraId="00000058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telefony i e-maile zawierające groźby, poniżające, wulgarne, zastraszające;</w:t>
      </w:r>
    </w:p>
    <w:p w14:paraId="00000059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niszczenie/zabieranie rzeczy;</w:t>
      </w:r>
    </w:p>
    <w:p w14:paraId="0000005A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straszenie;</w:t>
      </w:r>
    </w:p>
    <w:p w14:paraId="0000005B" w14:textId="77777777" w:rsidR="00A6465B" w:rsidRDefault="00796EAD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szantażowanie.</w:t>
      </w:r>
    </w:p>
    <w:p w14:paraId="0000005C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Stwarzanie niebezpiecznych sytuacji w szkole lub klasie, np. rzucanie przedmiotami, przynoszenie do szkoły ostrych narzędzi, innych niebezpiecznych przedmiotów i substancji oraz używanie ich na terenie szkoły.</w:t>
      </w:r>
    </w:p>
    <w:p w14:paraId="0000005D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Nieuzasadnione, bez zgody nauczyciela opuszczanie sali lekcyjnej. Wagarowanie. Wyjście bez zezwolenia poza teren szkoły w trakcie przerwy lub lekcji.</w:t>
      </w:r>
    </w:p>
    <w:p w14:paraId="0000005E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Celowe nieprzestrzeganie zasad bezpieczeństwa podczas zajęć i zabaw organizowanych w szkole. Celowe zachowania zagrażające zdrowiu bądź życiu.</w:t>
      </w:r>
    </w:p>
    <w:p w14:paraId="0000005F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Niewłaściwe zachowanie podczas wycieczek szkolnych i przerw międzylekcyjnych, np. przebywanie w miejscach niedozwolonych, bieganie, itp.</w:t>
      </w:r>
    </w:p>
    <w:p w14:paraId="00000060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Uleganie nałogom, np. palenie papierosów, picie alkoholu.</w:t>
      </w:r>
    </w:p>
    <w:p w14:paraId="00000061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Rozprowadzanie i stosowanie narkotyków/środków odurzających.</w:t>
      </w:r>
    </w:p>
    <w:p w14:paraId="00000062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Niestosowne odzywanie się do kolegów lub innych osób w szkole lub poza nią.</w:t>
      </w:r>
    </w:p>
    <w:p w14:paraId="00000063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Używanie wulgaryzmów w szkole i poza nią.</w:t>
      </w:r>
    </w:p>
    <w:p w14:paraId="00000064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Celowe niszczenie lub nieszanowanie własności innych osób oraz własności szkolnej.</w:t>
      </w:r>
    </w:p>
    <w:p w14:paraId="00000065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Kradzież/przywłaszczenie własności kolegów lub innych osób oraz własności szkolnej.</w:t>
      </w:r>
    </w:p>
    <w:p w14:paraId="00000066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Wyłudzanie pieniędzy lub innych rzeczy od uczniów.</w:t>
      </w:r>
    </w:p>
    <w:p w14:paraId="00000067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Wysługiwanie się innymi uczniami w zamian za korzyści materialne.</w:t>
      </w:r>
    </w:p>
    <w:p w14:paraId="00000068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Rozwiązywanie w sposób siłowy konfliktów z kolegami. Udział w bójce.</w:t>
      </w:r>
    </w:p>
    <w:p w14:paraId="00000069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Szykanowanie uczniów lub innych osób w szkole z powodu odmienności przekonań, religii, światopoglądu, płci, orientacji psychoseksualnej, poczucia tożsamości, pochodzenia, statusu ekonomicznego i społecznego, niepełnosprawności, wyglądu.</w:t>
      </w:r>
    </w:p>
    <w:p w14:paraId="0000006A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Brak reakcji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niewłaściwe zachowania kolegów (bicie, wyzywanie, dokuczanie).</w:t>
      </w:r>
    </w:p>
    <w:p w14:paraId="0000006B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Znęcanie się (współudział w znęcaniu się nad kolegami, zorganizowana przemoc, zastraszanie).</w:t>
      </w:r>
    </w:p>
    <w:p w14:paraId="0000006C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Aroganckie/niegrzeczne zachowanie wobec kolegów, wulgaryzmy. Kłamanie, oszukiwanie kolegów/innych osób w szkole.</w:t>
      </w:r>
    </w:p>
    <w:p w14:paraId="0000006D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Fotografowanie lub filmowanie zdarzeń z udziałem innych uczniów/osób bez ich zgody.</w:t>
      </w:r>
    </w:p>
    <w:p w14:paraId="0000006E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Upublicznianie materiałów i fotografii bez zgody obecnych na nich osób.</w:t>
      </w:r>
    </w:p>
    <w:p w14:paraId="0000006F" w14:textId="77777777" w:rsidR="00A6465B" w:rsidRDefault="00796EA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Stosowanie wobec innych uczniów/innych osób różnych form cyberprzemocy.</w:t>
      </w:r>
    </w:p>
    <w:p w14:paraId="00000070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VII. Rozpoznawanie i reagowanie na czynniki ryzyka krzywdzenia dzieci.</w:t>
      </w:r>
    </w:p>
    <w:p w14:paraId="00000071" w14:textId="77777777" w:rsidR="00A6465B" w:rsidRDefault="00796E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</w:rPr>
      </w:pPr>
      <w:r>
        <w:rPr>
          <w:rFonts w:ascii="Arial" w:eastAsia="Arial" w:hAnsi="Arial" w:cs="Arial"/>
          <w:color w:val="1D1D1B"/>
          <w:sz w:val="24"/>
          <w:szCs w:val="24"/>
        </w:rPr>
        <w:t>Standardy ochrony dzieci przed krzywdzeniem w Szkole Podstawowej nr 5 są opublikowane i szeroko promowane wśród całego personelu, rodziców i dzieci, a poszczególne grupy są z nią aktywnie zapoznawane poprzez działania edukacyjne i informacyjne</w:t>
      </w:r>
      <w:r>
        <w:rPr>
          <w:rFonts w:ascii="Arial" w:eastAsia="Arial" w:hAnsi="Arial" w:cs="Arial"/>
          <w:color w:val="1D1D1B"/>
        </w:rPr>
        <w:t xml:space="preserve">. </w:t>
      </w:r>
    </w:p>
    <w:p w14:paraId="00000072" w14:textId="77777777" w:rsidR="00A6465B" w:rsidRDefault="00796E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Rodzice informowani są  poprzez: wiadomości za pośrednictwem platformy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Librus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na stronie www, Radę Rodziców oraz na spotkaniach z wychowawcą.</w:t>
      </w:r>
    </w:p>
    <w:p w14:paraId="00000073" w14:textId="77777777" w:rsidR="00A6465B" w:rsidRDefault="00796E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Uczniowie informowani są poprzez: na stronie www, na godzinach wychowawczych.</w:t>
      </w:r>
    </w:p>
    <w:p w14:paraId="00000074" w14:textId="77777777" w:rsidR="00A6465B" w:rsidRDefault="00796E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24"/>
          <w:szCs w:val="24"/>
        </w:rPr>
      </w:pPr>
      <w:r>
        <w:rPr>
          <w:rFonts w:ascii="Arial" w:eastAsia="Arial" w:hAnsi="Arial" w:cs="Arial"/>
          <w:color w:val="1D1D1B"/>
          <w:sz w:val="24"/>
          <w:szCs w:val="24"/>
        </w:rPr>
        <w:t xml:space="preserve">W Szkole Podstawowej nr 5 wyeksponowane są informacje dla dzieci na temat możliwości uzyskania pomocy w trudnej sytuacji, w tym numery bezpłatnych telefonów zaufania dla dzieci i młodzieży. </w:t>
      </w:r>
      <w:r>
        <w:rPr>
          <w:rFonts w:ascii="Arial" w:eastAsia="Arial" w:hAnsi="Arial" w:cs="Arial"/>
          <w:color w:val="222222"/>
          <w:sz w:val="24"/>
          <w:szCs w:val="24"/>
        </w:rPr>
        <w:t>Promowane są numery telefonów gdzie można uzyskać wsparcie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(Załącznik nr 2).</w:t>
      </w:r>
    </w:p>
    <w:p w14:paraId="00000075" w14:textId="77777777" w:rsidR="00A6465B" w:rsidRDefault="00796E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28"/>
          <w:szCs w:val="28"/>
        </w:rPr>
      </w:pPr>
      <w:r>
        <w:rPr>
          <w:rFonts w:ascii="Arial" w:eastAsia="Arial" w:hAnsi="Arial" w:cs="Arial"/>
          <w:color w:val="1D1D1B"/>
          <w:sz w:val="24"/>
          <w:szCs w:val="24"/>
        </w:rPr>
        <w:t>Dyrektor zapewnia pracownikom podstawową edukację na temat ochrony dzieci przed krzywdzeniem i pomocy dzieciom w sytuacjach zagrożenia, w zakresie:  </w:t>
      </w:r>
    </w:p>
    <w:p w14:paraId="00000076" w14:textId="77777777" w:rsidR="00A6465B" w:rsidRDefault="00796E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32"/>
          <w:szCs w:val="32"/>
        </w:rPr>
      </w:pPr>
      <w:r>
        <w:rPr>
          <w:rFonts w:ascii="Arial" w:eastAsia="Arial" w:hAnsi="Arial" w:cs="Arial"/>
          <w:color w:val="1D1D1B"/>
          <w:sz w:val="24"/>
          <w:szCs w:val="24"/>
        </w:rPr>
        <w:t>rozpoznawania symptomów krzywdzenia dzieci, </w:t>
      </w:r>
    </w:p>
    <w:p w14:paraId="00000077" w14:textId="77777777" w:rsidR="00A6465B" w:rsidRDefault="00796E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32"/>
          <w:szCs w:val="32"/>
        </w:rPr>
      </w:pPr>
      <w:r>
        <w:rPr>
          <w:rFonts w:ascii="Arial" w:eastAsia="Arial" w:hAnsi="Arial" w:cs="Arial"/>
          <w:color w:val="1D1D1B"/>
          <w:sz w:val="24"/>
          <w:szCs w:val="24"/>
        </w:rPr>
        <w:t>procedur interwencji w przypadku podejrzeń krzywdzenia,  </w:t>
      </w:r>
    </w:p>
    <w:p w14:paraId="00000078" w14:textId="77777777" w:rsidR="00A6465B" w:rsidRDefault="00796E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32"/>
          <w:szCs w:val="32"/>
        </w:rPr>
      </w:pPr>
      <w:r>
        <w:rPr>
          <w:rFonts w:ascii="Arial" w:eastAsia="Arial" w:hAnsi="Arial" w:cs="Arial"/>
          <w:color w:val="1D1D1B"/>
          <w:sz w:val="24"/>
          <w:szCs w:val="24"/>
        </w:rPr>
        <w:t>odpowiedzialności prawnej pracowników szkoły, zobowiązanych do podejmowania interwencji,  </w:t>
      </w:r>
    </w:p>
    <w:p w14:paraId="00000079" w14:textId="77777777" w:rsidR="00A6465B" w:rsidRDefault="00796EA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32"/>
          <w:szCs w:val="32"/>
        </w:rPr>
      </w:pPr>
      <w:r>
        <w:rPr>
          <w:rFonts w:ascii="Arial" w:eastAsia="Arial" w:hAnsi="Arial" w:cs="Arial"/>
          <w:color w:val="1D1D1B"/>
          <w:sz w:val="24"/>
          <w:szCs w:val="24"/>
        </w:rPr>
        <w:t>uruchamiania procedury „Niebieskiej Karty”</w:t>
      </w:r>
      <w:r>
        <w:rPr>
          <w:rFonts w:ascii="Arial" w:eastAsia="Arial" w:hAnsi="Arial" w:cs="Arial"/>
          <w:color w:val="1D1D1B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color w:val="1D1D1B"/>
          <w:sz w:val="24"/>
          <w:szCs w:val="24"/>
        </w:rPr>
        <w:t>w przypadku przemocy w rodzinie ucznia.</w:t>
      </w:r>
    </w:p>
    <w:p w14:paraId="0000007A" w14:textId="77777777" w:rsidR="00A6465B" w:rsidRDefault="00796E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1D1D1B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Pracownicy monitorują sytuację i dobrostan dziecka, w szczególności poprzez: </w:t>
      </w:r>
    </w:p>
    <w:p w14:paraId="0000007B" w14:textId="77777777" w:rsidR="00A6465B" w:rsidRDefault="00796E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bieżącą obserwację zachowania ucznia, jego stanu zdrowia i samopoczucia, funkcjonowania społecznego i poznawczego;</w:t>
      </w:r>
    </w:p>
    <w:p w14:paraId="0000007C" w14:textId="77777777" w:rsidR="00A6465B" w:rsidRDefault="00796E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analizę wytworów ucznia, jeśli mają do tego kompetencje;</w:t>
      </w:r>
    </w:p>
    <w:p w14:paraId="0000007D" w14:textId="77777777" w:rsidR="00A6465B" w:rsidRDefault="00796E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rozmowy z uczniem, rodzicami/opiekunami, innymi nauczycielami/osobami pracującymi z dzieckiem, pracownikami opieki społecznej, kuratorami - zgodnie ze swoimi uprawnieniami.</w:t>
      </w:r>
    </w:p>
    <w:p w14:paraId="0000007E" w14:textId="77777777" w:rsidR="00A6465B" w:rsidRDefault="00796EA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analizę dokumentów oraz informacji, do których dany pracownik ma uprawniony dostęp.</w:t>
      </w:r>
    </w:p>
    <w:p w14:paraId="0000007F" w14:textId="77777777" w:rsidR="00A6465B" w:rsidRDefault="00796E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1D1D1B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W przypadku zidentyfikowania czynników ryzyka, pracownicy placówki zwracają się do osoby odpowiedzialnej za realizację standardów ochrony dzieci przed krzywdzeniem, która podejmuje rozmowę z rodzicami/opiekunami prawnymi, przekazując informacje na temat dostępnej oferty wsparcia i motywując ich do szukania dla siebie pomocy.</w:t>
      </w:r>
    </w:p>
    <w:p w14:paraId="00000080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VIII. Procedury interwencji w przypadku podejrzenia krzywdzenia    dziecka.</w:t>
      </w:r>
    </w:p>
    <w:p w14:paraId="00000081" w14:textId="77777777" w:rsidR="00A6465B" w:rsidRDefault="00796E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Procedura postępowania, gdy sprawcą krzywdzenia jest rówieśnik.</w:t>
      </w:r>
    </w:p>
    <w:p w14:paraId="00000082" w14:textId="77777777" w:rsidR="00A6465B" w:rsidRDefault="00796E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Zawsze w przypadku krzywdzenia przez rówieśnika należy brać pod uwagę incydentalność, powtarzalność i nasilenie sytuacji przemocy. Należy wziąć pod uwagę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czy dziecko ma zdiagnozowane zaburzenia zachowania, zaburzenia psychiczne lub społeczne.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>Należy także przeanalizować pozycję ofiary, sprawcy i świadków w szkolnych grupach rówieśniczych oraz wziąć pod uwagę mocne strony ofiary, sprawcy oraz świadków, a także ich ewentualne, niezaspokojone, ważne potrzeby rozwojowe mogące powodować zachowania agresywne ucznia, a także rozpatrzeć sytuację w kontekście środowiska rodzinnego dziecka (we współpracy z pedagogiem, psychologiem szkolnym).</w:t>
      </w:r>
    </w:p>
    <w:p w14:paraId="00000083" w14:textId="77777777" w:rsidR="00A6465B" w:rsidRDefault="00796E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w przypadku krzywdzenia nie wystąpiło uszkodzenie ciała dziecka - udzielić pierwszej pomocy psychologicznej oraz sporządzić  notatkę służbową.</w:t>
      </w:r>
    </w:p>
    <w:p w14:paraId="00000084" w14:textId="77777777" w:rsidR="00A6465B" w:rsidRDefault="00796E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Jeśli nastąpiło uszkodzenie ciała dziecka i potrzebuje ono pomocy lekarskiej - należy wezwać pogotowie bądź skonsultować sytuację z pielęgniarką szkolną oraz udzielić pierwszej pomocy psychologicznej i sporządzić notatkę służbową. </w:t>
      </w:r>
    </w:p>
    <w:p w14:paraId="00000085" w14:textId="77777777" w:rsidR="00A6465B" w:rsidRDefault="00796E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Jeśli sprawca ma poniżej 13 lat:</w:t>
      </w:r>
    </w:p>
    <w:p w14:paraId="00000086" w14:textId="77777777" w:rsidR="00A6465B" w:rsidRDefault="00796EAD">
      <w:pPr>
        <w:shd w:val="clear" w:color="auto" w:fill="FFFFFF"/>
        <w:spacing w:after="0" w:line="360" w:lineRule="auto"/>
        <w:ind w:left="36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Należy przeprowadzić rozmowy wyjaśniające z osobami uwikłanymi w przemoc:</w:t>
      </w:r>
    </w:p>
    <w:p w14:paraId="00000087" w14:textId="77777777" w:rsidR="00A6465B" w:rsidRDefault="00796E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sprawcą przemocy,</w:t>
      </w:r>
    </w:p>
    <w:p w14:paraId="00000088" w14:textId="77777777" w:rsidR="00A6465B" w:rsidRDefault="00796E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świadkami przemocy,</w:t>
      </w:r>
    </w:p>
    <w:p w14:paraId="00000089" w14:textId="77777777" w:rsidR="00A6465B" w:rsidRDefault="00796EA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 ofiarą przemocy.</w:t>
      </w:r>
    </w:p>
    <w:p w14:paraId="0000008A" w14:textId="77777777" w:rsidR="00A6465B" w:rsidRDefault="00796EA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rodzicami/opiekunami ofiary przemocy:</w:t>
      </w:r>
    </w:p>
    <w:p w14:paraId="0000008B" w14:textId="77777777" w:rsidR="00A6465B" w:rsidRDefault="00796E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ustalenie planu pracy z dziećmi i rodzicami/opiekunami.</w:t>
      </w:r>
    </w:p>
    <w:p w14:paraId="0000008C" w14:textId="77777777" w:rsidR="00A6465B" w:rsidRDefault="00796EA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rodzicami/opiekunami sprawcy przemocy:</w:t>
      </w:r>
    </w:p>
    <w:p w14:paraId="0000008D" w14:textId="77777777" w:rsidR="00A6465B" w:rsidRDefault="00796E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zaistniałej sytuacji,</w:t>
      </w:r>
    </w:p>
    <w:p w14:paraId="0000008E" w14:textId="77777777" w:rsidR="00A6465B" w:rsidRDefault="00796E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zobowiązanie do współdziałania w zakresie wyeliminowania zachowania szkodzącego innym bądź sobie.</w:t>
      </w:r>
    </w:p>
    <w:p w14:paraId="0000008F" w14:textId="77777777" w:rsidR="00A6465B" w:rsidRDefault="00796EA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 sytuacji.</w:t>
      </w:r>
    </w:p>
    <w:p w14:paraId="00000090" w14:textId="77777777" w:rsidR="00A6465B" w:rsidRDefault="00796EA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Jeżeli działania przyniosły pożądany skutek - zakończenie działań </w:t>
      </w:r>
      <w:r>
        <w:rPr>
          <w:rFonts w:ascii="Arial" w:eastAsia="Arial" w:hAnsi="Arial" w:cs="Arial"/>
          <w:color w:val="222222"/>
          <w:sz w:val="24"/>
          <w:szCs w:val="24"/>
        </w:rPr>
        <w:br/>
        <w:t xml:space="preserve"> i  monitorowanie sytuacji.</w:t>
      </w:r>
    </w:p>
    <w:p w14:paraId="00000091" w14:textId="77777777" w:rsidR="00A6465B" w:rsidRDefault="00796EA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nie przyniosły oczekiwanego efektu, a sprawca przejawia demoralizację lub przyczyną jest brak współpracy ze strony rodziców należy złożyć wniosek do sądu rodzinnego o wgląd w sytuację dziecka i rodziny oraz rozważyć zmianę planu naprawczego.</w:t>
      </w:r>
    </w:p>
    <w:p w14:paraId="00000092" w14:textId="77777777" w:rsidR="00A6465B" w:rsidRDefault="00796E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Jeśli sprawca ma powyżej 13, a poniżej 17 lat i dopuścił się czynu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  <w:szCs w:val="24"/>
        </w:rPr>
        <w:t>karalnego/zabronionego</w:t>
      </w:r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00000093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Dyrektor szkoły składa zawiadomienie na policję lub do prokuratury (obowiązek wynikający z art. 304 k.p.k.). </w:t>
      </w:r>
    </w:p>
    <w:p w14:paraId="00000094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Dyrektor zgłasza sprawę na policję i/lub do sądu rodzinnego.</w:t>
      </w:r>
    </w:p>
    <w:p w14:paraId="00000095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Dyrektor oraz wskazany przez niego pracownik – specjaliści, wicedyrektor, wychowawca rozmawia z osobami uwikłanymi w przemoc:</w:t>
      </w:r>
    </w:p>
    <w:p w14:paraId="00000096" w14:textId="77777777" w:rsidR="00A6465B" w:rsidRDefault="00796EA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sprawcą przemocy,</w:t>
      </w:r>
    </w:p>
    <w:p w14:paraId="00000097" w14:textId="77777777" w:rsidR="00A6465B" w:rsidRDefault="00796EA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świadkami przemocy,</w:t>
      </w:r>
    </w:p>
    <w:p w14:paraId="00000098" w14:textId="77777777" w:rsidR="00A6465B" w:rsidRDefault="00796EA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 ofiarą przemocy.</w:t>
      </w:r>
    </w:p>
    <w:p w14:paraId="00000099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rodzicami/opiekunami ofiary przemocy:</w:t>
      </w:r>
    </w:p>
    <w:p w14:paraId="0000009A" w14:textId="77777777" w:rsidR="00A6465B" w:rsidRDefault="00796EA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ustalenie planu pracy z dziećmi i rodzicami/opiekunami,</w:t>
      </w:r>
    </w:p>
    <w:p w14:paraId="0000009B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rodzicami/opiekunami sprawcy przemocy</w:t>
      </w:r>
    </w:p>
    <w:p w14:paraId="0000009C" w14:textId="77777777" w:rsidR="00A6465B" w:rsidRDefault="00796E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zaistniałej sytuacji,</w:t>
      </w:r>
    </w:p>
    <w:p w14:paraId="0000009D" w14:textId="77777777" w:rsidR="00A6465B" w:rsidRDefault="00796E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zobowiązanie do współdziałania w zakresie wyeliminowania zachowania szkodzącego innym bądź sobie.</w:t>
      </w:r>
    </w:p>
    <w:p w14:paraId="0000009E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 sytuacji. </w:t>
      </w:r>
    </w:p>
    <w:p w14:paraId="0000009F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działania przyniosły pożądany skutek należy je zakończyć i monitorować sytuację.</w:t>
      </w:r>
    </w:p>
    <w:p w14:paraId="000000A0" w14:textId="77777777" w:rsidR="00A6465B" w:rsidRDefault="00796EA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Jeśli działania nie przyniosły pożądanego skutku, a sprawca przejawia demoralizację lub przyczyną jest brak współpracy ze strony rodziców należy </w:t>
      </w:r>
      <w:r>
        <w:rPr>
          <w:rFonts w:ascii="Arial" w:eastAsia="Arial" w:hAnsi="Arial" w:cs="Arial"/>
          <w:color w:val="222222"/>
          <w:sz w:val="24"/>
          <w:szCs w:val="24"/>
        </w:rPr>
        <w:lastRenderedPageBreak/>
        <w:t>złożyć wniosek do sądu rodzinnego o wgląd w sytuację dziecka i rodziny oraz rozważyć zmianę planu naprawczego.</w:t>
      </w:r>
    </w:p>
    <w:p w14:paraId="000000A1" w14:textId="77777777" w:rsidR="00A6465B" w:rsidRDefault="00796EA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Jeśli sprawca ma powyżej 13, a poniżej 17 lat oraz użył przemocy, ale nie dopuścił się czynu karalnego:</w:t>
      </w:r>
    </w:p>
    <w:p w14:paraId="000000A2" w14:textId="77777777" w:rsidR="00A6465B" w:rsidRDefault="00796EA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osobami uwikłanymi w przemoc:</w:t>
      </w:r>
    </w:p>
    <w:p w14:paraId="000000A3" w14:textId="77777777" w:rsidR="00A6465B" w:rsidRDefault="00796EA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sprawcą przemocy,</w:t>
      </w:r>
    </w:p>
    <w:p w14:paraId="000000A4" w14:textId="77777777" w:rsidR="00A6465B" w:rsidRDefault="00796EA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świadkami przemocy,</w:t>
      </w:r>
    </w:p>
    <w:p w14:paraId="000000A5" w14:textId="77777777" w:rsidR="00A6465B" w:rsidRDefault="00796EA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 ofiarą przemocy.</w:t>
      </w:r>
    </w:p>
    <w:p w14:paraId="000000A6" w14:textId="77777777" w:rsidR="00A6465B" w:rsidRDefault="00796EA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rodzicami/opiekunami ofiary przemocy:</w:t>
      </w:r>
    </w:p>
    <w:p w14:paraId="000000A7" w14:textId="77777777" w:rsidR="00A6465B" w:rsidRDefault="00796EA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zaistniałej sytuacji,</w:t>
      </w:r>
    </w:p>
    <w:p w14:paraId="000000A8" w14:textId="77777777" w:rsidR="00A6465B" w:rsidRDefault="00796EA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ustalenie planu pracy z dziećmi i rodzicami/opiekunami.</w:t>
      </w:r>
    </w:p>
    <w:p w14:paraId="000000A9" w14:textId="77777777" w:rsidR="00A6465B" w:rsidRDefault="00796EA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rodzicami/opiekunami sprawcy przemocy:</w:t>
      </w:r>
    </w:p>
    <w:p w14:paraId="000000AA" w14:textId="77777777" w:rsidR="00A6465B" w:rsidRDefault="00796E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zaistniałej sytuacji,</w:t>
      </w:r>
    </w:p>
    <w:p w14:paraId="000000AB" w14:textId="77777777" w:rsidR="00A6465B" w:rsidRDefault="00796E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zobowiązanie do współdziałania w zakresie wyeliminowania zachowania szkodzącego innym bądź sobie.</w:t>
      </w:r>
    </w:p>
    <w:p w14:paraId="000000AC" w14:textId="77777777" w:rsidR="00A6465B" w:rsidRDefault="00796EA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 sytuacji.</w:t>
      </w:r>
    </w:p>
    <w:p w14:paraId="000000AD" w14:textId="77777777" w:rsidR="00A6465B" w:rsidRDefault="00796EA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działania przyniosły skutek należy zakończyć działania i monitorować sytuację.</w:t>
      </w:r>
    </w:p>
    <w:p w14:paraId="000000AE" w14:textId="77777777" w:rsidR="00A6465B" w:rsidRDefault="00796EA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podjęte działania nie przyniosły skutku należy złożyć wniosek do sądu rodzinnego o wgląd w sytuację dziecka i rodziny oraz rozważyć zmianę planu naprawczego.</w:t>
      </w:r>
    </w:p>
    <w:p w14:paraId="000000AF" w14:textId="77777777" w:rsidR="00A6465B" w:rsidRDefault="00796E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Procedura postępowania, jeśli sprawcą krzywdzenia jest osoba ze środowiska rodzinnego.</w:t>
      </w:r>
    </w:p>
    <w:p w14:paraId="000000B0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W przypadku pozyskania informacji o krzywdzeniu lub podejrzeniu krzywdzenia: </w:t>
      </w:r>
    </w:p>
    <w:p w14:paraId="000000B1" w14:textId="77777777" w:rsidR="00A6465B" w:rsidRDefault="00796EA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Przemoc fizyczna, psychiczna wobec dziecka lub dziecko świadkiem przemocy  w rodzinie:</w:t>
      </w:r>
    </w:p>
    <w:p w14:paraId="000000B2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dzieckiem,</w:t>
      </w:r>
    </w:p>
    <w:p w14:paraId="000000B3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uruchomienie procedury Niebieskiej Karty,</w:t>
      </w:r>
    </w:p>
    <w:p w14:paraId="000000B4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rodzicem niekrzywdzącym,</w:t>
      </w:r>
    </w:p>
    <w:p w14:paraId="000000B5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złożenie wniosku do sądu rodzinnego o wgląd w sytuację dziecka i rodziny.</w:t>
      </w:r>
    </w:p>
    <w:p w14:paraId="000000B6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Rozmowa z rodzicem/opiekunem (w przypadku przemocy w rodzinie z rodzicem/opiekunem niekrzywdzącym) powinna zawierać: </w:t>
      </w:r>
    </w:p>
    <w:p w14:paraId="000000B7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zapytanie o formy i okoliczności krzywdzenia,</w:t>
      </w:r>
    </w:p>
    <w:p w14:paraId="000000B8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poinformowanie o zachowaniu lub wypowiedziach dziecka wskazujących na doświadczenie krzywdzenia,</w:t>
      </w:r>
    </w:p>
    <w:p w14:paraId="000000B9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omówienie roli rodzica/opiekuna w podejmowaniu interwencji (wspieranie dziecka),</w:t>
      </w:r>
    </w:p>
    <w:p w14:paraId="000000BA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zaproponowanie wsparcia,</w:t>
      </w:r>
    </w:p>
    <w:p w14:paraId="000000BB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ustawowym obowiązku podjęcia interwencji prawnej,</w:t>
      </w:r>
    </w:p>
    <w:p w14:paraId="000000BC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placówkach świadczących pomoc,</w:t>
      </w:r>
    </w:p>
    <w:p w14:paraId="000000BD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ustalenie planu pomocy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psychologiczno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– pedagogicznej dla dziecka (zapewnienie mu bezpieczeństwa, wsparcie go przez placówkę, ewentualnie skierowanie go do specjalistycznej placówki wsparcia),</w:t>
      </w:r>
    </w:p>
    <w:p w14:paraId="000000BE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ustalenie kontraktu zawierającego spis działań eliminujących nieodpowiednie zachowania oraz ich konsekwencje.</w:t>
      </w:r>
    </w:p>
    <w:p w14:paraId="000000BF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monitoring,</w:t>
      </w:r>
    </w:p>
    <w:p w14:paraId="000000C0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współpraca z instytucjami wspierającymi.</w:t>
      </w:r>
    </w:p>
    <w:p w14:paraId="000000C1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Uruchomienie procedury "Niebieskiej Karty" – należy wypełnić formularz NK-A i wysłać do przewodniczącego Zespołu Interdyscyplinarnego (MOPS). Formularz wypełnia pierwsza osoba, która powzięła informację.</w:t>
      </w:r>
    </w:p>
    <w:p w14:paraId="000000C2" w14:textId="77777777" w:rsidR="00A6465B" w:rsidRDefault="00796EA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Zagrożenie dobra dziecka (zaniedbanie fizyczne, psychiczne, konflikty około rozwodowe zagrażające dobru dziecka, niezaspokojenie podstawowych potrzeb dziecka, zaniedbanie, rodzic/opiekun nadużywający substancji zmieniających świadomość min. alkohol, narkotyki, dopalacze):</w:t>
      </w:r>
    </w:p>
    <w:p w14:paraId="000000C3" w14:textId="77777777" w:rsidR="00A6465B" w:rsidRDefault="00796E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dzieckiem,</w:t>
      </w:r>
    </w:p>
    <w:p w14:paraId="000000C4" w14:textId="77777777" w:rsidR="00A6465B" w:rsidRDefault="00796E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opiekunem niekrzywdzącym.</w:t>
      </w:r>
    </w:p>
    <w:p w14:paraId="000000C5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Rozmowa z rodzicem/opiekunem (w przypadku przemocy w rodzinie </w:t>
      </w:r>
      <w:r>
        <w:rPr>
          <w:rFonts w:ascii="Arial" w:eastAsia="Arial" w:hAnsi="Arial" w:cs="Arial"/>
          <w:color w:val="222222"/>
          <w:sz w:val="24"/>
          <w:szCs w:val="24"/>
        </w:rPr>
        <w:br/>
        <w:t xml:space="preserve"> z rodzicem/opiekunem niekrzywdzącym) powinna zawierać: </w:t>
      </w:r>
    </w:p>
    <w:p w14:paraId="000000C6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pytanie o formy i okoliczności krzywdzenia,</w:t>
      </w:r>
    </w:p>
    <w:p w14:paraId="000000C7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zachowaniu lub wypowiedziach dziecka wskazujących na doświadczenie krzywdzenia,</w:t>
      </w:r>
    </w:p>
    <w:p w14:paraId="000000C8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omówienie roli rodzica/opiekuna w podejmowaniu interwencji (wspieranie dziecka), </w:t>
      </w:r>
    </w:p>
    <w:p w14:paraId="000000C9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zaproponowanie wsparcia,</w:t>
      </w:r>
    </w:p>
    <w:p w14:paraId="000000CA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ustawowym obowiązku podjęcia interwencji prawnej,</w:t>
      </w:r>
    </w:p>
    <w:p w14:paraId="000000CB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placówkach świadczących pomoc,</w:t>
      </w:r>
    </w:p>
    <w:p w14:paraId="000000CC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 xml:space="preserve">ustalenie planu pomocy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psychologiczno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– pedagogicznej dla dziecka (zapewnienie mu bezpieczeństwa, wsparcie go przez placówkę, ewentualnie skierowanie go do specjalistycznej placówki wsparcia),</w:t>
      </w:r>
    </w:p>
    <w:p w14:paraId="000000CD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ustalenie kontraktu zawierającego działania eliminujące nieodpowiednie zachowania oraz ich konsekwencje. </w:t>
      </w:r>
    </w:p>
    <w:p w14:paraId="000000CE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monitoring,</w:t>
      </w:r>
    </w:p>
    <w:p w14:paraId="000000CF" w14:textId="77777777" w:rsidR="00A6465B" w:rsidRDefault="00796E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współpraca z instytucjami wspierającymi.</w:t>
      </w:r>
    </w:p>
    <w:p w14:paraId="000000D0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Gdy zaplanowane działania nie przyniosą efektu:</w:t>
      </w:r>
    </w:p>
    <w:p w14:paraId="000000D1" w14:textId="77777777" w:rsidR="00A6465B" w:rsidRDefault="00796EA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uruchomienie procedury Niebieskiej Karty,</w:t>
      </w:r>
    </w:p>
    <w:p w14:paraId="000000D2" w14:textId="77777777" w:rsidR="00A6465B" w:rsidRDefault="00796EA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złożenie wniosku do sądu rodzinnego o wgląd w sytuację dziecka i rodziny.</w:t>
      </w:r>
    </w:p>
    <w:p w14:paraId="000000D3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Uruchomienie procedury "Niebieskiej Karty" – należy wypełnić formularz NK-A i wysłać do przewodniczącego Zespołu Interdyscyplinarnego (MOPS). Formularz wypełnia pierwsza osoba, która powzięła informację lub najlepiej zna sytuację dziecka.</w:t>
      </w:r>
    </w:p>
    <w:p w14:paraId="000000D4" w14:textId="77777777" w:rsidR="00A6465B" w:rsidRDefault="00796EA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Podejrzenie przestępstwa popełnionego na szkodę dziecka.</w:t>
      </w:r>
    </w:p>
    <w:p w14:paraId="000000D5" w14:textId="77777777" w:rsidR="00A6465B" w:rsidRDefault="00796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Dyrektor placówki składa zawiadomienie na policję i/lub do prokuratury (obowiązek wynika z art. 304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k.p.k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).</w:t>
      </w:r>
    </w:p>
    <w:p w14:paraId="000000D6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dzieckiem,</w:t>
      </w:r>
    </w:p>
    <w:p w14:paraId="000000D7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uruchomienie procedury Niebieskiej Karty,</w:t>
      </w:r>
    </w:p>
    <w:p w14:paraId="000000D8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rozmowa z rodzicem niekrzywdzącym,</w:t>
      </w:r>
    </w:p>
    <w:p w14:paraId="000000D9" w14:textId="77777777" w:rsidR="00A6465B" w:rsidRDefault="00796E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złożenie wniosku do sądu rodzinnego o wgląd w sytuację dziecka i rodziny.</w:t>
      </w:r>
    </w:p>
    <w:p w14:paraId="000000DA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Rozmowa z rodzicem/opiekunem (w przypadku przemocy w rodzinie z rodzicem/opiekunem niekrzywdzącym) powinna zawierać: </w:t>
      </w:r>
    </w:p>
    <w:p w14:paraId="000000DB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zapytanie o formy i okoliczności krzywdzenia,</w:t>
      </w:r>
    </w:p>
    <w:p w14:paraId="000000DC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zachowaniu lub wypowiedziach dziecka wskazujących na doświadczenie krzywdzenia,</w:t>
      </w:r>
    </w:p>
    <w:p w14:paraId="000000DD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omówienie roli rodzica/opiekuna w podejmowaniu interwencji (wspieranie dziecka),</w:t>
      </w:r>
    </w:p>
    <w:p w14:paraId="000000DE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zaproponowanie wsparcia,</w:t>
      </w:r>
    </w:p>
    <w:p w14:paraId="000000DF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ustawowym obowiązku podjęcia interwencji prawnej,</w:t>
      </w:r>
    </w:p>
    <w:p w14:paraId="000000E0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placówkach świadczących pomoc,</w:t>
      </w:r>
    </w:p>
    <w:p w14:paraId="000000E1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ustalenie planu pomocy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psychologiczno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– pedagogicznej dla dziecka (zapewnienie mu bezpieczeństwa, wsparcie go przez placówkę, ewentualnie skierowanie go do specjalistycznej placówki wsparcia),</w:t>
      </w:r>
    </w:p>
    <w:p w14:paraId="000000E2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ustalenie kontraktu zawierającego spis działań eliminujących nieodpowiednie zachowania oraz ich konsekwencje.</w:t>
      </w:r>
    </w:p>
    <w:p w14:paraId="000000E3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monitoring,</w:t>
      </w:r>
    </w:p>
    <w:p w14:paraId="000000E4" w14:textId="77777777" w:rsidR="00A6465B" w:rsidRDefault="00796EA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współpraca z instytucjami wspierającymi.</w:t>
      </w:r>
    </w:p>
    <w:p w14:paraId="000000E5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Uruchomienie procedury "Niebieskiej Karty" – należy wypełnić formularz NK-A i wysłać do przewodniczącego Zespołu Interdyscyplinarnego (MOPS). Formularz wypełnia pierwsza osoba, która powzięła informację.</w:t>
      </w:r>
    </w:p>
    <w:p w14:paraId="000000E6" w14:textId="77777777" w:rsidR="00A6465B" w:rsidRDefault="00796EA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Nieprawidłowe wykonywanie władzy rodzicielskiej (kodeks rodzinny </w:t>
      </w:r>
      <w:r>
        <w:rPr>
          <w:rFonts w:ascii="Arial" w:eastAsia="Arial" w:hAnsi="Arial" w:cs="Arial"/>
          <w:b/>
          <w:color w:val="222222"/>
          <w:sz w:val="24"/>
          <w:szCs w:val="24"/>
        </w:rPr>
        <w:br/>
        <w:t xml:space="preserve"> i opiekuńczy).</w:t>
      </w:r>
    </w:p>
    <w:p w14:paraId="000000E7" w14:textId="77777777" w:rsidR="00A6465B" w:rsidRDefault="00796E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należy złożyć (równolegle lub niezależnie) wniosek na policję oraz do sądu rodzinnego o wgląd w sytuację dziecka/rodziny,</w:t>
      </w:r>
    </w:p>
    <w:p w14:paraId="000000E8" w14:textId="77777777" w:rsidR="00A6465B" w:rsidRDefault="00796E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jeśli przyczyną jest brak współpracy z rodzicami/opiekunami, nieprzestrzeganie ustaleń kontraktu lub jeśli wykonywanie władzy rodzicielskiej jest nieprawidłowe należy złożyć wniosek do sądu rodzinnego o wgląd w sytuację dziecka/rodziny (na mocy art. 572 k.p.c.),</w:t>
      </w:r>
    </w:p>
    <w:p w14:paraId="000000E9" w14:textId="77777777" w:rsidR="00A6465B" w:rsidRDefault="00796E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 sytuacji,</w:t>
      </w:r>
    </w:p>
    <w:p w14:paraId="000000EA" w14:textId="77777777" w:rsidR="00A6465B" w:rsidRDefault="00796E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zaplanowane działania przyniosły efekt zakończenie działań i monitoring sytuacji,</w:t>
      </w:r>
    </w:p>
    <w:p w14:paraId="000000EB" w14:textId="77777777" w:rsidR="00A6465B" w:rsidRDefault="00796E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zaplanowanie działania nie przyniosły efektu należy złożyć (równolegle lub niezależnie) kolejny wniosek do sądu rodzinnego o wgląd w sytuację dziecka/rodziny,</w:t>
      </w:r>
    </w:p>
    <w:p w14:paraId="000000EC" w14:textId="77777777" w:rsidR="00A6465B" w:rsidRDefault="00796E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przyczyną jest dalszy brak współpracy z rodzicami/opiekunami, nieprzestrzeganie ustaleń kontraktu lub jeśli nadal obserwujemy niewłaściwe wykonywanie władzy rodzicielskiej, należy ponownie złożyć wniosek do sądu rodzinnego o wgląd w sytuację dziecka/rodziny (na mocy art. 572 k.p.c.).</w:t>
      </w:r>
    </w:p>
    <w:p w14:paraId="000000ED" w14:textId="77777777" w:rsidR="00A6465B" w:rsidRDefault="00796E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Procedura postępowania jeśli sprawcą krzywdzenia jest pracownik szkoły.</w:t>
      </w:r>
    </w:p>
    <w:p w14:paraId="000000EE" w14:textId="77777777" w:rsidR="00A6465B" w:rsidRDefault="00796E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Nieprawidłowe, nieodpowiednie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zachowanie pracownika szkoły wobec ucznia (np. ośmieszanie, dyskryminowanie, poniżanie,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mobbing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, nierówne traktowanie itp.)</w:t>
      </w:r>
    </w:p>
    <w:p w14:paraId="000000EF" w14:textId="77777777" w:rsidR="00A6465B" w:rsidRDefault="00796E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Rozmowy dyrektora lub wskazanej przez niego osoby z :</w:t>
      </w:r>
    </w:p>
    <w:p w14:paraId="000000F0" w14:textId="77777777" w:rsidR="00A6465B" w:rsidRDefault="00796EA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pracownikiem ,</w:t>
      </w:r>
    </w:p>
    <w:p w14:paraId="000000F1" w14:textId="77777777" w:rsidR="00A6465B" w:rsidRDefault="00796EA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poszkodowanym uczniem i jego rodzicami.</w:t>
      </w:r>
    </w:p>
    <w:p w14:paraId="000000F2" w14:textId="77777777" w:rsidR="00A6465B" w:rsidRDefault="00796E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Z rozmów należy sporządzić notatki służbowe zawierające ustalenia, w przypadku pedagoga czy psychologa może być to w dzienniku pedagoga i psychologa.</w:t>
      </w:r>
    </w:p>
    <w:p w14:paraId="000000F3" w14:textId="77777777" w:rsidR="00A6465B" w:rsidRDefault="00796E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Ustalenie planu pomocy psychologiczno-pedagogicznej dla dziecka (zapewnienie mu bezpieczeństwa, określenie roli i zadań opiekunów, wsparcie dziecka przez placówkę, objęcie pomocą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psychologiczno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- pedagogiczną, ewentualnie skierowanie go do specjalistycznych placówek wsparcia). </w:t>
      </w:r>
    </w:p>
    <w:p w14:paraId="000000F4" w14:textId="77777777" w:rsidR="00A6465B" w:rsidRDefault="00796EA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Podejrzenie przestępstwa popełnionego na szkodę dziecka.</w:t>
      </w:r>
    </w:p>
    <w:p w14:paraId="000000F5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Dyrektor placówki składa zawiadomienie na policję lub do prokuratury (obowiązek wynika z art. 304 k.p.k.)</w:t>
      </w:r>
    </w:p>
    <w:p w14:paraId="000000F6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Rozmowy dyrektora z:</w:t>
      </w:r>
    </w:p>
    <w:p w14:paraId="000000F7" w14:textId="77777777" w:rsidR="00A6465B" w:rsidRDefault="00796EA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dzieckiem i jego rodzicami/opiekunami </w:t>
      </w:r>
    </w:p>
    <w:p w14:paraId="000000F8" w14:textId="77777777" w:rsidR="00A6465B" w:rsidRDefault="00796E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zaistniałej sytuacji</w:t>
      </w:r>
    </w:p>
    <w:p w14:paraId="000000F9" w14:textId="77777777" w:rsidR="00A6465B" w:rsidRDefault="00796E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ustalenie planu pomocy dziecku (zapewnienie mu bezpieczeństwa, określenie roli, zadań opiekunów, wsparcie dziecka przez placówkę, objęcie pomocą psychologiczno-pedagogiczną, ewentualnie skierowanie go do specjalistycznej placówki wsparcia). </w:t>
      </w:r>
    </w:p>
    <w:p w14:paraId="000000FA" w14:textId="77777777" w:rsidR="00A6465B" w:rsidRDefault="00796EA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ze sprawcą (opcjonalnie),</w:t>
      </w:r>
    </w:p>
    <w:p w14:paraId="000000FB" w14:textId="77777777" w:rsidR="00A6465B" w:rsidRDefault="00796E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posiadanej relacji ze zdarzenia,</w:t>
      </w:r>
    </w:p>
    <w:p w14:paraId="000000FC" w14:textId="77777777" w:rsidR="00A6465B" w:rsidRDefault="00796E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poinformowanie o obowiązku złożenia zawiadomienia na policję lub do prokuratury.</w:t>
      </w:r>
    </w:p>
    <w:p w14:paraId="000000FD" w14:textId="77777777" w:rsidR="00A6465B" w:rsidRDefault="00796EA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Wdrożenie zaplanowanych działań i monitoring sytuacji.</w:t>
      </w:r>
    </w:p>
    <w:p w14:paraId="000000FE" w14:textId="77777777" w:rsidR="00A6465B" w:rsidRDefault="00796EA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zaplanowane działania przyniosły efekt zakończenie działań, monitorowanie sytuacji dziecka.</w:t>
      </w:r>
    </w:p>
    <w:p w14:paraId="000000FF" w14:textId="77777777" w:rsidR="00A6465B" w:rsidRDefault="00796EA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Jeśli zaplanowane działania nie przyniosły efektu  podjęcie w stosunku do osoby krzywdzącej dziecko działań wynikających z Karty Nauczyciela lub Kodeksu Pracy.</w:t>
      </w:r>
    </w:p>
    <w:p w14:paraId="00000100" w14:textId="77777777" w:rsidR="00A6465B" w:rsidRDefault="00796EA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1D1D1B"/>
          <w:sz w:val="24"/>
          <w:szCs w:val="24"/>
        </w:rPr>
        <w:t>Szkoła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(Załącznik Nr 3).</w:t>
      </w:r>
    </w:p>
    <w:p w14:paraId="00000101" w14:textId="77777777" w:rsidR="00A6465B" w:rsidRDefault="00796E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Procedura postępowania w przypadku podejrzenia przemocy seksualnej lub przemocy innego rodzaju, gdzie występuje zagrożenie życia i zdrowia, występującej w środowisku rodzinnym.</w:t>
      </w:r>
    </w:p>
    <w:p w14:paraId="00000102" w14:textId="77777777" w:rsidR="00A6465B" w:rsidRDefault="00796EA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przypadku pozyskania informacji o krzywdzeniu lub podejrzeniu krzywdzenia: </w:t>
      </w:r>
    </w:p>
    <w:p w14:paraId="00000103" w14:textId="77777777" w:rsidR="00A6465B" w:rsidRDefault="00796E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Kiedy dziecko przebywa na terenie placówki:</w:t>
      </w:r>
    </w:p>
    <w:p w14:paraId="00000104" w14:textId="77777777" w:rsidR="00A6465B" w:rsidRDefault="00796E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rozmowa z dzieckiem,</w:t>
      </w:r>
    </w:p>
    <w:p w14:paraId="00000105" w14:textId="77777777" w:rsidR="00A6465B" w:rsidRDefault="00796E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zabezpieczenie dziecka do czasu przyjazdu służb,</w:t>
      </w:r>
    </w:p>
    <w:p w14:paraId="00000106" w14:textId="77777777" w:rsidR="00A6465B" w:rsidRDefault="00796E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zgłoszenie informacji na policję i oczekiwanie na przyjazd funkcjonariusza,</w:t>
      </w:r>
    </w:p>
    <w:p w14:paraId="00000107" w14:textId="77777777" w:rsidR="00A6465B" w:rsidRDefault="00796E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zgłoszenie informacji do Zespołu Interdyscyplinarnego MOPS i oczekiwanie na przyjazd pracownika socjalnego.</w:t>
      </w:r>
    </w:p>
    <w:p w14:paraId="00000108" w14:textId="77777777" w:rsidR="00A6465B" w:rsidRDefault="00796E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Kiedy dziecko nie przebywa na terenie placówki:</w:t>
      </w:r>
    </w:p>
    <w:p w14:paraId="00000109" w14:textId="77777777" w:rsidR="00A6465B" w:rsidRDefault="00796EA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zgłoszenie informacji na policję,</w:t>
      </w:r>
    </w:p>
    <w:p w14:paraId="0000010A" w14:textId="77777777" w:rsidR="00A6465B" w:rsidRDefault="00796EA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zgłoszenie informacji do Zespołu Interdyscyplinarnego MOPS.</w:t>
      </w:r>
    </w:p>
    <w:p w14:paraId="0000010B" w14:textId="77777777" w:rsidR="00A6465B" w:rsidRDefault="00A6465B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0000010C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Rozdział IX. Monitorowanie stosowania Standardów.</w:t>
      </w:r>
    </w:p>
    <w:p w14:paraId="0000010D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Osobą odpowiedzialną za monitorowanie realizacji Standardów Ochrony Małoletnich przed Krzywdzeniem jest </w:t>
      </w:r>
      <w:r>
        <w:rPr>
          <w:rFonts w:ascii="Arial" w:eastAsia="Arial" w:hAnsi="Arial" w:cs="Arial"/>
          <w:color w:val="000000"/>
          <w:sz w:val="24"/>
          <w:szCs w:val="24"/>
        </w:rPr>
        <w:t>dyrektor/wicedyrektor oraz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0000010E" w14:textId="77777777" w:rsidR="00A6465B" w:rsidRDefault="00796EA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jest odpowiedzialny za monitorowanie realizacji Standardów, za reagowanie na sygnały naruszenia Standardów oraz za proponowanie zmian w Standardach,</w:t>
      </w:r>
    </w:p>
    <w:p w14:paraId="0000010F" w14:textId="77777777" w:rsidR="00A6465B" w:rsidRDefault="00796EA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przeprowadza wśród pracowników placówki, raz w roku, ankietę monitorującą poziom realizacji Standardów (kwestionariusz ankiety stanowi załącznik nr 1 do niniejszego dokumentu). W ankiecie pracownicy placówki mogą proponować zmiany Standardów oraz wskazywać naruszenia Standardów w placówce,</w:t>
      </w:r>
    </w:p>
    <w:p w14:paraId="00000110" w14:textId="77777777" w:rsidR="00A6465B" w:rsidRDefault="00796EA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dokonuje opracowania wypełnionych przez pracowników placówki ankiet. </w:t>
      </w:r>
    </w:p>
    <w:p w14:paraId="00000111" w14:textId="77777777" w:rsidR="00A6465B" w:rsidRDefault="00796EA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sporządza na tej podstawie raport z monitoringu, który następnie przekazuje radzie pedagogicznej. </w:t>
      </w:r>
    </w:p>
    <w:p w14:paraId="00000112" w14:textId="77777777" w:rsidR="00A6465B" w:rsidRDefault="00796EAD">
      <w:pPr>
        <w:spacing w:line="360" w:lineRule="auto"/>
        <w:ind w:left="426" w:hanging="42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 ramach monitoringu zasad i praktyk ochrony dzieci, szkoła konsultuje się      ich rodzicami/opiekunami prawnymi oraz dziećmi. </w:t>
      </w:r>
    </w:p>
    <w:p w14:paraId="00000113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Dyrektor wprowadza niezbędne zmiany i ogłasza pracownikom placówki nowe brzmienie Standardów ochrony dzieci przed krzywdzeniem.</w:t>
      </w:r>
    </w:p>
    <w:p w14:paraId="00000114" w14:textId="77777777" w:rsidR="00A6465B" w:rsidRDefault="00A6465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15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Załącznik nr 1</w:t>
      </w:r>
      <w:r>
        <w:rPr>
          <w:rFonts w:ascii="Arial" w:eastAsia="Arial" w:hAnsi="Arial" w:cs="Arial"/>
          <w:sz w:val="24"/>
          <w:szCs w:val="24"/>
        </w:rPr>
        <w:t xml:space="preserve"> do Standardów Ochrony Małoletnich przed krzywdzeniem </w:t>
      </w:r>
      <w:r>
        <w:rPr>
          <w:rFonts w:ascii="Arial" w:eastAsia="Arial" w:hAnsi="Arial" w:cs="Arial"/>
          <w:sz w:val="24"/>
          <w:szCs w:val="24"/>
        </w:rPr>
        <w:br/>
        <w:t>w Szkole Podstawowej nr 5 Monitoring standardów.</w:t>
      </w:r>
    </w:p>
    <w:p w14:paraId="00000116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ANKIETA DLA PRACOWNIKÓW Szkoły Podstawowej nr 5 we Wrocławiu</w:t>
      </w:r>
    </w:p>
    <w:p w14:paraId="00000117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Proszę zaznaczyć kółkiem odpowiedź:  </w:t>
      </w:r>
      <w:r>
        <w:rPr>
          <w:rFonts w:ascii="Arial" w:eastAsia="Arial" w:hAnsi="Arial" w:cs="Arial"/>
          <w:b/>
          <w:sz w:val="24"/>
          <w:szCs w:val="24"/>
        </w:rPr>
        <w:t xml:space="preserve">tak </w:t>
      </w:r>
      <w:r>
        <w:rPr>
          <w:rFonts w:ascii="Arial" w:eastAsia="Arial" w:hAnsi="Arial" w:cs="Arial"/>
          <w:sz w:val="24"/>
          <w:szCs w:val="24"/>
        </w:rPr>
        <w:t>lub</w:t>
      </w:r>
      <w:r>
        <w:rPr>
          <w:rFonts w:ascii="Arial" w:eastAsia="Arial" w:hAnsi="Arial" w:cs="Arial"/>
          <w:b/>
          <w:sz w:val="24"/>
          <w:szCs w:val="24"/>
        </w:rPr>
        <w:t xml:space="preserve"> nie. </w:t>
      </w:r>
    </w:p>
    <w:p w14:paraId="00000118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Czy wiesz, na czym polega program Standardów ochrony małoletnich przed krzywdzeniem? </w:t>
      </w:r>
      <w:r>
        <w:rPr>
          <w:rFonts w:ascii="Arial" w:eastAsia="Arial" w:hAnsi="Arial" w:cs="Arial"/>
          <w:i/>
          <w:sz w:val="24"/>
          <w:szCs w:val="24"/>
        </w:rPr>
        <w:t>tak nie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119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Czy zapoznałeś się z dokumentem Standardów ochrony małoletnich przed krzywdzeniem? </w:t>
      </w:r>
      <w:r>
        <w:rPr>
          <w:rFonts w:ascii="Arial" w:eastAsia="Arial" w:hAnsi="Arial" w:cs="Arial"/>
          <w:i/>
          <w:sz w:val="24"/>
          <w:szCs w:val="24"/>
        </w:rPr>
        <w:t>tak nie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11A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Czy potrafisz rozpoznawać symptomy krzywdzenia dzieci? </w:t>
      </w:r>
      <w:r>
        <w:rPr>
          <w:rFonts w:ascii="Arial" w:eastAsia="Arial" w:hAnsi="Arial" w:cs="Arial"/>
          <w:i/>
          <w:sz w:val="24"/>
          <w:szCs w:val="24"/>
        </w:rPr>
        <w:t>tak nie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11B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Czy wiesz, jak reagować na symptomy krzywdzenia dzieci? </w:t>
      </w:r>
      <w:r>
        <w:rPr>
          <w:rFonts w:ascii="Arial" w:eastAsia="Arial" w:hAnsi="Arial" w:cs="Arial"/>
          <w:i/>
          <w:sz w:val="24"/>
          <w:szCs w:val="24"/>
        </w:rPr>
        <w:t>tak nie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11C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Czy zdarzyło Ci się zaobserwować naruszenie zasad zawartych w Standardach ochrony małoletnich przed krzywdzeniem przez innego pracownika? </w:t>
      </w:r>
      <w:r>
        <w:rPr>
          <w:rFonts w:ascii="Arial" w:eastAsia="Arial" w:hAnsi="Arial" w:cs="Arial"/>
          <w:i/>
          <w:sz w:val="24"/>
          <w:szCs w:val="24"/>
        </w:rPr>
        <w:t>tak nie</w:t>
      </w:r>
    </w:p>
    <w:p w14:paraId="0000011D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6. Czy masz jakieś uwagi/poprawki/sugestie dotyczące Standardów ochrony małoletnich przed krzywdzeniem? </w:t>
      </w:r>
      <w:r>
        <w:rPr>
          <w:rFonts w:ascii="Arial" w:eastAsia="Arial" w:hAnsi="Arial" w:cs="Arial"/>
          <w:i/>
          <w:sz w:val="24"/>
          <w:szCs w:val="24"/>
        </w:rPr>
        <w:t xml:space="preserve">tak nie </w:t>
      </w:r>
    </w:p>
    <w:p w14:paraId="0000011E" w14:textId="77777777" w:rsidR="00A6465B" w:rsidRDefault="00796EA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Jakie zmiany proponujesz i dlaczego? ………………………………………………………………………………………………… ………………………………..………………………………………………………………… ………………………………………………………………………………………………… …..……………………………………………………………………………………………… ………………………………………………………………………………..………………… ………………………………………………………………………………………………… …………………………………………………………………………………..……………… ………………………………………………………………………………………………… ……………………………………………………..…………………………………………… …………………………………………………………………………………………………</w:t>
      </w:r>
    </w:p>
    <w:p w14:paraId="0000011F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Powyższe zadania  realizujemy</w:t>
      </w:r>
      <w:r>
        <w:rPr>
          <w:rFonts w:ascii="Arial" w:eastAsia="Arial" w:hAnsi="Arial" w:cs="Arial"/>
          <w:b/>
          <w:sz w:val="24"/>
          <w:szCs w:val="24"/>
        </w:rPr>
        <w:t xml:space="preserve"> wg zaleceń fundacji „Dajemy Dzieciom Siłę”. </w:t>
      </w:r>
    </w:p>
    <w:p w14:paraId="00000120" w14:textId="77777777" w:rsidR="00A6465B" w:rsidRDefault="00796EA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Załącznik nr 2</w:t>
      </w:r>
      <w:r>
        <w:rPr>
          <w:rFonts w:ascii="Arial" w:eastAsia="Arial" w:hAnsi="Arial" w:cs="Arial"/>
          <w:sz w:val="24"/>
          <w:szCs w:val="24"/>
        </w:rPr>
        <w:t xml:space="preserve"> do Standardów Ochrony Małoletnich przed Krzywdzeniem </w:t>
      </w:r>
      <w:r>
        <w:rPr>
          <w:rFonts w:ascii="Arial" w:eastAsia="Arial" w:hAnsi="Arial" w:cs="Arial"/>
          <w:sz w:val="24"/>
          <w:szCs w:val="24"/>
        </w:rPr>
        <w:br/>
        <w:t>w Szkole Podstawowej nr 5 we Wrocławiu.</w:t>
      </w:r>
    </w:p>
    <w:p w14:paraId="00000121" w14:textId="77777777" w:rsidR="00A6465B" w:rsidRDefault="00796EA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Zasady bezpiecznego korzystania z Internetu.</w:t>
      </w:r>
    </w:p>
    <w:p w14:paraId="00000122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Korzystaj z oprogramowania antywirusowego.</w:t>
      </w:r>
    </w:p>
    <w:p w14:paraId="00000123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Otwieraj wiadomości tylko od znajomych osób.</w:t>
      </w:r>
    </w:p>
    <w:p w14:paraId="00000124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Ostrożnie pobieraj pliki z sieci.</w:t>
      </w:r>
    </w:p>
    <w:p w14:paraId="00000125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Unikaj klikania nieznanych linków i otwierania załączników w wiadomościach e-mail </w:t>
      </w:r>
      <w:r>
        <w:rPr>
          <w:rFonts w:ascii="Arial" w:eastAsia="Arial" w:hAnsi="Arial" w:cs="Arial"/>
          <w:color w:val="000000"/>
          <w:sz w:val="24"/>
          <w:szCs w:val="24"/>
        </w:rPr>
        <w:br/>
        <w:t>i SMS.</w:t>
      </w:r>
    </w:p>
    <w:p w14:paraId="00000126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 podawaj w sieci danych osobowych ani haseł, nie wysyłaj swoich zdjęć.</w:t>
      </w:r>
    </w:p>
    <w:p w14:paraId="00000127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Chroń swoje konta na serwisach społecznościowych</w:t>
      </w:r>
    </w:p>
    <w:p w14:paraId="00000128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Stosuj trudne do odgadnięcia hasła, które są kombinacją liter i cyfr</w:t>
      </w:r>
    </w:p>
    <w:p w14:paraId="00000129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Czytaj regulaminy.</w:t>
      </w:r>
    </w:p>
    <w:p w14:paraId="0000012A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Sprawdzaj, czy strona, do której się logujesz, ma zabezpieczenie SSL.</w:t>
      </w:r>
    </w:p>
    <w:p w14:paraId="0000012B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Pamiętaj, że osoba po drugiej stronie nie zawsze jest tym, za kogo się podaje.</w:t>
      </w:r>
    </w:p>
    <w:p w14:paraId="0000012C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>Nie udostępniaj za dużo informacji osobowych w sieci.</w:t>
      </w:r>
    </w:p>
    <w:p w14:paraId="0000012D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>Używaj silnych i unikalnych haseł oraz weryfikacji dwuetapowej.</w:t>
      </w:r>
    </w:p>
    <w:p w14:paraId="0000012E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>Aktualizuj swoje oprogramowanie i przeglądarkę.</w:t>
      </w:r>
    </w:p>
    <w:p w14:paraId="0000012F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>Korzystaj z zaufanych i bezpiecznych źródeł informacji i stron internetowych.</w:t>
      </w:r>
    </w:p>
    <w:p w14:paraId="00000130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>Ustaw odpowiedni poziom prywatności na swoich kontach i profilach.</w:t>
      </w:r>
    </w:p>
    <w:p w14:paraId="00000131" w14:textId="77777777" w:rsidR="00A6465B" w:rsidRDefault="00796E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57" w:hanging="357"/>
        <w:jc w:val="both"/>
        <w:rPr>
          <w:rFonts w:ascii="Arial" w:eastAsia="Arial" w:hAnsi="Arial" w:cs="Arial"/>
          <w:color w:val="111111"/>
          <w:sz w:val="24"/>
          <w:szCs w:val="24"/>
        </w:rPr>
      </w:pPr>
      <w:r>
        <w:rPr>
          <w:rFonts w:ascii="Arial" w:eastAsia="Arial" w:hAnsi="Arial" w:cs="Arial"/>
          <w:color w:val="111111"/>
          <w:sz w:val="24"/>
          <w:szCs w:val="24"/>
        </w:rPr>
        <w:t>Nie działaj pod wpływem emocji i unikaj kontaktu z nieznajomymi.</w:t>
      </w:r>
    </w:p>
    <w:p w14:paraId="00000132" w14:textId="77777777" w:rsidR="00A6465B" w:rsidRDefault="00A6465B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1111"/>
          <w:sz w:val="24"/>
          <w:szCs w:val="24"/>
        </w:rPr>
      </w:pPr>
    </w:p>
    <w:p w14:paraId="00000133" w14:textId="77777777" w:rsidR="00A6465B" w:rsidRDefault="00796EAD">
      <w:pPr>
        <w:shd w:val="clear" w:color="auto" w:fill="FFFFFF"/>
        <w:spacing w:after="15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Załącznik nr 3</w:t>
      </w:r>
      <w:r>
        <w:rPr>
          <w:rFonts w:ascii="Arial" w:eastAsia="Arial" w:hAnsi="Arial" w:cs="Arial"/>
          <w:sz w:val="24"/>
          <w:szCs w:val="24"/>
        </w:rPr>
        <w:t xml:space="preserve"> do Standardów Ochrony Małoletnich przed krzywdzeniem w Szkole Podstawowej nr 5 we Wrocławiu.</w:t>
      </w:r>
    </w:p>
    <w:p w14:paraId="00000134" w14:textId="77777777" w:rsidR="00A6465B" w:rsidRDefault="00796EAD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Bezpłatne numery pomocowe</w:t>
      </w:r>
    </w:p>
    <w:p w14:paraId="00000135" w14:textId="77777777" w:rsidR="00A6465B" w:rsidRDefault="00796E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112 </w:t>
      </w:r>
      <w:r>
        <w:rPr>
          <w:rFonts w:ascii="Arial" w:eastAsia="Arial" w:hAnsi="Arial" w:cs="Arial"/>
          <w:sz w:val="24"/>
          <w:szCs w:val="24"/>
        </w:rPr>
        <w:t>– Numer alarmowy w sytuacjach zagrożenia zdrowia i życia.</w:t>
      </w:r>
    </w:p>
    <w:p w14:paraId="00000136" w14:textId="77777777" w:rsidR="00A6465B" w:rsidRDefault="00796E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800 100 100</w:t>
      </w:r>
      <w:r>
        <w:rPr>
          <w:rFonts w:ascii="Arial" w:eastAsia="Arial" w:hAnsi="Arial" w:cs="Arial"/>
          <w:sz w:val="24"/>
          <w:szCs w:val="24"/>
        </w:rPr>
        <w:t xml:space="preserve"> – Telefon dla nauczycieli i rodziców w sprawie bezpieczeństwa dzieci</w:t>
      </w:r>
    </w:p>
    <w:p w14:paraId="00000137" w14:textId="77777777" w:rsidR="00A6465B" w:rsidRDefault="00796E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116 111</w:t>
      </w:r>
      <w:r>
        <w:rPr>
          <w:rFonts w:ascii="Arial" w:eastAsia="Arial" w:hAnsi="Arial" w:cs="Arial"/>
          <w:sz w:val="24"/>
          <w:szCs w:val="24"/>
        </w:rPr>
        <w:t xml:space="preserve"> - Telefonu zaufania dla dzieci i młodzieży</w:t>
      </w:r>
    </w:p>
    <w:p w14:paraId="00000138" w14:textId="77777777" w:rsidR="00A6465B" w:rsidRDefault="00796E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800 70 2222</w:t>
      </w:r>
      <w:r>
        <w:rPr>
          <w:rFonts w:ascii="Arial" w:eastAsia="Arial" w:hAnsi="Arial" w:cs="Arial"/>
          <w:sz w:val="24"/>
          <w:szCs w:val="24"/>
        </w:rPr>
        <w:t xml:space="preserve"> – Centrum wsparcia dla osób dorosłych w kryzysie </w:t>
      </w:r>
    </w:p>
    <w:p w14:paraId="00000139" w14:textId="77777777" w:rsidR="00A6465B" w:rsidRDefault="00796E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800 12 12 12</w:t>
      </w:r>
      <w:r>
        <w:rPr>
          <w:rFonts w:ascii="Arial" w:eastAsia="Arial" w:hAnsi="Arial" w:cs="Arial"/>
          <w:sz w:val="24"/>
          <w:szCs w:val="24"/>
        </w:rPr>
        <w:t xml:space="preserve"> – Całodobowy Telefon Zaufania Rzecznika Praw Dziecka</w:t>
      </w:r>
    </w:p>
    <w:p w14:paraId="0000013A" w14:textId="77777777" w:rsidR="00A6465B" w:rsidRDefault="00796E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116 123</w:t>
      </w:r>
      <w:r>
        <w:rPr>
          <w:rFonts w:ascii="Arial" w:eastAsia="Arial" w:hAnsi="Arial" w:cs="Arial"/>
          <w:sz w:val="24"/>
          <w:szCs w:val="24"/>
        </w:rPr>
        <w:t xml:space="preserve"> - Całodobowy telefon wsparcia emocjonalnego dla dorosły</w:t>
      </w:r>
    </w:p>
    <w:p w14:paraId="0000013B" w14:textId="77777777" w:rsidR="00A6465B" w:rsidRDefault="00A6465B">
      <w:pPr>
        <w:shd w:val="clear" w:color="auto" w:fill="FFFFFF"/>
        <w:spacing w:after="0" w:line="360" w:lineRule="auto"/>
        <w:ind w:firstLine="372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0000013C" w14:textId="77777777" w:rsidR="00A6465B" w:rsidRDefault="00796EAD">
      <w:pPr>
        <w:shd w:val="clear" w:color="auto" w:fill="FFFFFF"/>
        <w:spacing w:after="0" w:line="360" w:lineRule="auto"/>
        <w:ind w:firstLine="372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Placówki wsparcia</w:t>
      </w:r>
    </w:p>
    <w:p w14:paraId="0000013D" w14:textId="77777777" w:rsidR="00A6465B" w:rsidRDefault="00796EAD">
      <w:pP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62626"/>
          <w:sz w:val="24"/>
          <w:szCs w:val="24"/>
        </w:rPr>
        <w:t>572 108 352</w:t>
      </w:r>
      <w:r>
        <w:rPr>
          <w:rFonts w:ascii="Arial" w:eastAsia="Arial" w:hAnsi="Arial" w:cs="Arial"/>
          <w:color w:val="262626"/>
          <w:sz w:val="26"/>
          <w:szCs w:val="26"/>
        </w:rPr>
        <w:t xml:space="preserve"> -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Placówka wsparcia dla ofiar przemocy Fundacja Non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Licet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ul. Stalowa 6a we Wrocławiu.</w:t>
      </w:r>
    </w:p>
    <w:p w14:paraId="0000013E" w14:textId="77777777" w:rsidR="00A6465B" w:rsidRDefault="00796EAD">
      <w:pP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 xml:space="preserve">71 79 86 884 - </w:t>
      </w:r>
      <w:r>
        <w:rPr>
          <w:rFonts w:ascii="Arial" w:eastAsia="Arial" w:hAnsi="Arial" w:cs="Arial"/>
          <w:color w:val="222222"/>
          <w:sz w:val="24"/>
          <w:szCs w:val="24"/>
        </w:rPr>
        <w:t>Specjalistyczna Poradnia Terapeutyczne ul. Borowska 101 we Wrocławiu – wsparcie dla uczniów oraz ich rodziców w problemach emocjonalnych, społecznych oraz wychowawczych.</w:t>
      </w:r>
    </w:p>
    <w:p w14:paraId="0000013F" w14:textId="77777777" w:rsidR="00A6465B" w:rsidRDefault="00796EAD">
      <w:pP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7"/>
          <w:szCs w:val="27"/>
          <w:shd w:val="clear" w:color="auto" w:fill="F9F9F9"/>
        </w:rPr>
        <w:t>71 798 68 30</w:t>
      </w:r>
      <w:r>
        <w:rPr>
          <w:rFonts w:ascii="Arial" w:eastAsia="Arial" w:hAnsi="Arial" w:cs="Arial"/>
          <w:b/>
          <w:sz w:val="21"/>
          <w:szCs w:val="21"/>
        </w:rPr>
        <w:t xml:space="preserve"> -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Poradnia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Psychologiczno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– Pedagogiczna Nr 4 ul. Jemiołowa 59 we  Wrocławiu - diagnoza problemów rozwojowych, w nauce, emocjonalnych oraz społecznych.</w:t>
      </w:r>
    </w:p>
    <w:p w14:paraId="00000140" w14:textId="77777777" w:rsidR="00A6465B" w:rsidRDefault="00796EAD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Placówki wsparcia zdrowia psychicznego dzieci i młodzieży</w:t>
      </w:r>
    </w:p>
    <w:p w14:paraId="00000141" w14:textId="77777777" w:rsidR="00A6465B" w:rsidRDefault="00796E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Wrocławskie Centrum Zdrowia samodzielny publiczny zakład opieki zdrowotnej. Ośrodek środowiskowej opieki psychologicznej</w:t>
      </w:r>
      <w:r>
        <w:rPr>
          <w:rFonts w:ascii="Arial" w:eastAsia="Arial" w:hAnsi="Arial" w:cs="Arial"/>
          <w:color w:val="222222"/>
          <w:sz w:val="24"/>
          <w:szCs w:val="24"/>
        </w:rPr>
        <w:br/>
        <w:t xml:space="preserve"> i psychoterapeutycznej dla dzieci i młodzieży, ul. Samuela Bogumiła Lindego 19-20,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telefon: 713556361 </w:t>
      </w:r>
    </w:p>
    <w:p w14:paraId="00000142" w14:textId="77777777" w:rsidR="00A6465B" w:rsidRDefault="00796E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Wojewódzki szpital specjalistyczny im. J.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Gromkowskiego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. Ośrodek środowiskowej opieki psychologicznej i psychoterapeutycznej dla dzieci i młodzieży, ul. Koszarowa 5,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telefon: 713925356 </w:t>
      </w:r>
    </w:p>
    <w:p w14:paraId="00000143" w14:textId="77777777" w:rsidR="00A6465B" w:rsidRDefault="00796E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Oddział fundacji „Promyk słońca” centrum diagnostyczno- rehabilitacyjne NZOZ. Ośrodek środowiskowej opieki psychologicznej i psychoterapeutycznej dla dzieci i młodzieży, ul. Swobodna 8a, </w:t>
      </w:r>
      <w:r>
        <w:rPr>
          <w:rFonts w:ascii="Arial" w:eastAsia="Arial" w:hAnsi="Arial" w:cs="Arial"/>
          <w:b/>
          <w:color w:val="222222"/>
          <w:sz w:val="24"/>
          <w:szCs w:val="24"/>
        </w:rPr>
        <w:t>telefon: 717827777.</w:t>
      </w:r>
    </w:p>
    <w:p w14:paraId="00000144" w14:textId="77777777" w:rsidR="00A6465B" w:rsidRDefault="00796E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Ośrodek środowiskowej opieki psychologicznej i psychoterapeutycznej dla dzieci i młodzieży, ul. Wołowska 9, 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telefon: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2222"/>
          <w:sz w:val="24"/>
          <w:szCs w:val="24"/>
        </w:rPr>
        <w:t>71 352 84 12.</w:t>
      </w:r>
    </w:p>
    <w:sectPr w:rsidR="00A6465B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6156" w14:textId="77777777" w:rsidR="000A16DC" w:rsidRDefault="000A16DC">
      <w:pPr>
        <w:spacing w:after="0" w:line="240" w:lineRule="auto"/>
      </w:pPr>
      <w:r>
        <w:separator/>
      </w:r>
    </w:p>
  </w:endnote>
  <w:endnote w:type="continuationSeparator" w:id="0">
    <w:p w14:paraId="5761235E" w14:textId="77777777" w:rsidR="000A16DC" w:rsidRDefault="000A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5" w14:textId="432BF2B4" w:rsidR="00A6465B" w:rsidRDefault="00796E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655F">
      <w:rPr>
        <w:noProof/>
        <w:color w:val="000000"/>
      </w:rPr>
      <w:t>1</w:t>
    </w:r>
    <w:r>
      <w:rPr>
        <w:color w:val="000000"/>
      </w:rPr>
      <w:fldChar w:fldCharType="end"/>
    </w:r>
  </w:p>
  <w:p w14:paraId="00000146" w14:textId="77777777" w:rsidR="00A6465B" w:rsidRDefault="00A646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B6E56" w14:textId="77777777" w:rsidR="000A16DC" w:rsidRDefault="000A16DC">
      <w:pPr>
        <w:spacing w:after="0" w:line="240" w:lineRule="auto"/>
      </w:pPr>
      <w:r>
        <w:separator/>
      </w:r>
    </w:p>
  </w:footnote>
  <w:footnote w:type="continuationSeparator" w:id="0">
    <w:p w14:paraId="0F56BDFD" w14:textId="77777777" w:rsidR="000A16DC" w:rsidRDefault="000A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7F8"/>
    <w:multiLevelType w:val="multilevel"/>
    <w:tmpl w:val="23A83D90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31F48"/>
    <w:multiLevelType w:val="multilevel"/>
    <w:tmpl w:val="7D4AE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800"/>
      <w:numFmt w:val="bullet"/>
      <w:lvlText w:val="­"/>
      <w:lvlJc w:val="left"/>
      <w:pPr>
        <w:ind w:left="2160" w:hanging="180"/>
      </w:pPr>
      <w:rPr>
        <w:rFonts w:ascii="Arial" w:eastAsia="Arial" w:hAnsi="Arial" w:cs="Arial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C57"/>
    <w:multiLevelType w:val="multilevel"/>
    <w:tmpl w:val="2C0E77C2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97085E"/>
    <w:multiLevelType w:val="multilevel"/>
    <w:tmpl w:val="4C722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708D"/>
    <w:multiLevelType w:val="multilevel"/>
    <w:tmpl w:val="3998FB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82F08"/>
    <w:multiLevelType w:val="multilevel"/>
    <w:tmpl w:val="1E7854A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55FA"/>
    <w:multiLevelType w:val="multilevel"/>
    <w:tmpl w:val="4A50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0940"/>
    <w:multiLevelType w:val="multilevel"/>
    <w:tmpl w:val="0D2C9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0D74E25"/>
    <w:multiLevelType w:val="multilevel"/>
    <w:tmpl w:val="50F8CF84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B27"/>
    <w:multiLevelType w:val="multilevel"/>
    <w:tmpl w:val="0A6E8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068DA"/>
    <w:multiLevelType w:val="multilevel"/>
    <w:tmpl w:val="95C8A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7C1A"/>
    <w:multiLevelType w:val="multilevel"/>
    <w:tmpl w:val="AFD40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B6008"/>
    <w:multiLevelType w:val="multilevel"/>
    <w:tmpl w:val="D3ECB2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02F6"/>
    <w:multiLevelType w:val="multilevel"/>
    <w:tmpl w:val="85D249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026A1"/>
    <w:multiLevelType w:val="multilevel"/>
    <w:tmpl w:val="4C142266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665400"/>
    <w:multiLevelType w:val="multilevel"/>
    <w:tmpl w:val="839C6E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457BB"/>
    <w:multiLevelType w:val="multilevel"/>
    <w:tmpl w:val="DE8662B2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D5618E"/>
    <w:multiLevelType w:val="multilevel"/>
    <w:tmpl w:val="AC56F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A56AD"/>
    <w:multiLevelType w:val="multilevel"/>
    <w:tmpl w:val="F8381B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D6C22"/>
    <w:multiLevelType w:val="multilevel"/>
    <w:tmpl w:val="39083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038BC"/>
    <w:multiLevelType w:val="multilevel"/>
    <w:tmpl w:val="9AFE94B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F688F"/>
    <w:multiLevelType w:val="multilevel"/>
    <w:tmpl w:val="15746190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8A0B70"/>
    <w:multiLevelType w:val="multilevel"/>
    <w:tmpl w:val="DAE2CFCE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A0106"/>
    <w:multiLevelType w:val="multilevel"/>
    <w:tmpl w:val="CD42ED80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5A3502E"/>
    <w:multiLevelType w:val="multilevel"/>
    <w:tmpl w:val="81ECBC2E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15497"/>
    <w:multiLevelType w:val="multilevel"/>
    <w:tmpl w:val="B8481F6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E02F3"/>
    <w:multiLevelType w:val="multilevel"/>
    <w:tmpl w:val="A21EFECC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DE4E28"/>
    <w:multiLevelType w:val="multilevel"/>
    <w:tmpl w:val="11EA98DC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2675DB"/>
    <w:multiLevelType w:val="multilevel"/>
    <w:tmpl w:val="53B0E330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70211C"/>
    <w:multiLevelType w:val="multilevel"/>
    <w:tmpl w:val="B8D444F2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E4335C"/>
    <w:multiLevelType w:val="multilevel"/>
    <w:tmpl w:val="3CBA40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E26A4"/>
    <w:multiLevelType w:val="multilevel"/>
    <w:tmpl w:val="5C5A5F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BE5"/>
    <w:multiLevelType w:val="multilevel"/>
    <w:tmpl w:val="DAC455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D4C4D"/>
    <w:multiLevelType w:val="multilevel"/>
    <w:tmpl w:val="D4CAF3C4"/>
    <w:lvl w:ilvl="0">
      <w:start w:val="800"/>
      <w:numFmt w:val="bullet"/>
      <w:lvlText w:val="­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97404E"/>
    <w:multiLevelType w:val="multilevel"/>
    <w:tmpl w:val="781AF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3D533F"/>
    <w:multiLevelType w:val="multilevel"/>
    <w:tmpl w:val="E1DAE982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1135D49"/>
    <w:multiLevelType w:val="multilevel"/>
    <w:tmpl w:val="23608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4102CC"/>
    <w:multiLevelType w:val="multilevel"/>
    <w:tmpl w:val="EC7299C4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20EFB"/>
    <w:multiLevelType w:val="multilevel"/>
    <w:tmpl w:val="E4727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A70BDB"/>
    <w:multiLevelType w:val="multilevel"/>
    <w:tmpl w:val="DF963F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13843"/>
    <w:multiLevelType w:val="multilevel"/>
    <w:tmpl w:val="4664CBAE"/>
    <w:lvl w:ilvl="0">
      <w:start w:val="800"/>
      <w:numFmt w:val="bullet"/>
      <w:lvlText w:val="­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22B3570"/>
    <w:multiLevelType w:val="multilevel"/>
    <w:tmpl w:val="8C6699A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B1637"/>
    <w:multiLevelType w:val="multilevel"/>
    <w:tmpl w:val="F6C0AFA6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7629E"/>
    <w:multiLevelType w:val="multilevel"/>
    <w:tmpl w:val="1DF823CE"/>
    <w:lvl w:ilvl="0">
      <w:start w:val="800"/>
      <w:numFmt w:val="bullet"/>
      <w:lvlText w:val="­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77648"/>
    <w:multiLevelType w:val="multilevel"/>
    <w:tmpl w:val="ED9C3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0"/>
  </w:num>
  <w:num w:numId="3">
    <w:abstractNumId w:val="37"/>
  </w:num>
  <w:num w:numId="4">
    <w:abstractNumId w:val="19"/>
  </w:num>
  <w:num w:numId="5">
    <w:abstractNumId w:val="15"/>
  </w:num>
  <w:num w:numId="6">
    <w:abstractNumId w:val="11"/>
  </w:num>
  <w:num w:numId="7">
    <w:abstractNumId w:val="5"/>
  </w:num>
  <w:num w:numId="8">
    <w:abstractNumId w:val="26"/>
  </w:num>
  <w:num w:numId="9">
    <w:abstractNumId w:val="21"/>
  </w:num>
  <w:num w:numId="10">
    <w:abstractNumId w:val="13"/>
  </w:num>
  <w:num w:numId="11">
    <w:abstractNumId w:val="44"/>
  </w:num>
  <w:num w:numId="12">
    <w:abstractNumId w:val="4"/>
  </w:num>
  <w:num w:numId="13">
    <w:abstractNumId w:val="32"/>
  </w:num>
  <w:num w:numId="14">
    <w:abstractNumId w:val="18"/>
  </w:num>
  <w:num w:numId="15">
    <w:abstractNumId w:val="25"/>
  </w:num>
  <w:num w:numId="16">
    <w:abstractNumId w:val="2"/>
  </w:num>
  <w:num w:numId="17">
    <w:abstractNumId w:val="42"/>
  </w:num>
  <w:num w:numId="18">
    <w:abstractNumId w:val="6"/>
  </w:num>
  <w:num w:numId="19">
    <w:abstractNumId w:val="9"/>
  </w:num>
  <w:num w:numId="20">
    <w:abstractNumId w:val="7"/>
  </w:num>
  <w:num w:numId="21">
    <w:abstractNumId w:val="1"/>
  </w:num>
  <w:num w:numId="22">
    <w:abstractNumId w:val="16"/>
  </w:num>
  <w:num w:numId="23">
    <w:abstractNumId w:val="38"/>
  </w:num>
  <w:num w:numId="24">
    <w:abstractNumId w:val="20"/>
  </w:num>
  <w:num w:numId="25">
    <w:abstractNumId w:val="33"/>
  </w:num>
  <w:num w:numId="26">
    <w:abstractNumId w:val="12"/>
  </w:num>
  <w:num w:numId="27">
    <w:abstractNumId w:val="31"/>
  </w:num>
  <w:num w:numId="28">
    <w:abstractNumId w:val="34"/>
  </w:num>
  <w:num w:numId="29">
    <w:abstractNumId w:val="23"/>
  </w:num>
  <w:num w:numId="30">
    <w:abstractNumId w:val="40"/>
  </w:num>
  <w:num w:numId="31">
    <w:abstractNumId w:val="24"/>
  </w:num>
  <w:num w:numId="32">
    <w:abstractNumId w:val="29"/>
  </w:num>
  <w:num w:numId="33">
    <w:abstractNumId w:val="14"/>
  </w:num>
  <w:num w:numId="34">
    <w:abstractNumId w:val="3"/>
  </w:num>
  <w:num w:numId="35">
    <w:abstractNumId w:val="22"/>
  </w:num>
  <w:num w:numId="36">
    <w:abstractNumId w:val="27"/>
  </w:num>
  <w:num w:numId="37">
    <w:abstractNumId w:val="35"/>
  </w:num>
  <w:num w:numId="38">
    <w:abstractNumId w:val="41"/>
  </w:num>
  <w:num w:numId="39">
    <w:abstractNumId w:val="39"/>
  </w:num>
  <w:num w:numId="40">
    <w:abstractNumId w:val="30"/>
  </w:num>
  <w:num w:numId="41">
    <w:abstractNumId w:val="43"/>
  </w:num>
  <w:num w:numId="42">
    <w:abstractNumId w:val="0"/>
  </w:num>
  <w:num w:numId="43">
    <w:abstractNumId w:val="8"/>
  </w:num>
  <w:num w:numId="44">
    <w:abstractNumId w:val="2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B"/>
    <w:rsid w:val="000A16DC"/>
    <w:rsid w:val="00792A64"/>
    <w:rsid w:val="00796EAD"/>
    <w:rsid w:val="00A6465B"/>
    <w:rsid w:val="00B118C8"/>
    <w:rsid w:val="00C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C15B"/>
  <w15:docId w15:val="{6429B541-7EFE-4BDF-8B75-A8A8918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CF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28FF"/>
    <w:rPr>
      <w:b/>
      <w:bCs/>
    </w:rPr>
  </w:style>
  <w:style w:type="paragraph" w:styleId="Akapitzlist">
    <w:name w:val="List Paragraph"/>
    <w:basedOn w:val="Normalny"/>
    <w:uiPriority w:val="34"/>
    <w:qFormat/>
    <w:rsid w:val="00765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9DA"/>
  </w:style>
  <w:style w:type="paragraph" w:styleId="Stopka">
    <w:name w:val="footer"/>
    <w:basedOn w:val="Normalny"/>
    <w:link w:val="StopkaZnak"/>
    <w:uiPriority w:val="99"/>
    <w:unhideWhenUsed/>
    <w:rsid w:val="00AB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9DA"/>
  </w:style>
  <w:style w:type="character" w:customStyle="1" w:styleId="Nagwek1Znak">
    <w:name w:val="Nagłówek 1 Znak"/>
    <w:basedOn w:val="Domylnaczcionkaakapitu"/>
    <w:link w:val="Nagwek1"/>
    <w:uiPriority w:val="9"/>
    <w:rsid w:val="00991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D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D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0DF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ce9KYXVPlYmNkiemwQtUP1g9Q==">CgMxLjA4AHIhMS1Jd3pJSHdhZmNrd2hvQlZVNElhaGN2c0xBN0Y0bEs5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4753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Jacek Lenart</cp:lastModifiedBy>
  <cp:revision>2</cp:revision>
  <dcterms:created xsi:type="dcterms:W3CDTF">2024-08-09T17:50:00Z</dcterms:created>
  <dcterms:modified xsi:type="dcterms:W3CDTF">2024-08-09T17:50:00Z</dcterms:modified>
</cp:coreProperties>
</file>