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412" w:rsidRDefault="00043412" w:rsidP="00EF0801">
      <w:pPr>
        <w:pStyle w:val="NormalWeb"/>
        <w:rPr>
          <w:color w:val="000000"/>
        </w:rPr>
      </w:pPr>
      <w:r>
        <w:rPr>
          <w:color w:val="000000"/>
        </w:rPr>
        <w:t xml:space="preserve">Deklaracja dostępności </w:t>
      </w:r>
    </w:p>
    <w:p w:rsidR="00043412" w:rsidRDefault="00043412" w:rsidP="00EF0801">
      <w:pPr>
        <w:pStyle w:val="NormalWeb"/>
        <w:rPr>
          <w:color w:val="000000"/>
        </w:rPr>
      </w:pPr>
      <w:r>
        <w:rPr>
          <w:color w:val="000000"/>
        </w:rPr>
        <w:t> </w:t>
      </w:r>
    </w:p>
    <w:p w:rsidR="00043412" w:rsidRDefault="00043412" w:rsidP="00EF0801">
      <w:pPr>
        <w:pStyle w:val="NormalWeb"/>
        <w:shd w:val="clear" w:color="auto" w:fill="FFFFFF"/>
        <w:rPr>
          <w:color w:val="000000"/>
        </w:rPr>
      </w:pPr>
      <w:r>
        <w:rPr>
          <w:b/>
          <w:bCs/>
          <w:color w:val="4C4C4C"/>
          <w:u w:val="single"/>
        </w:rPr>
        <w:t>Warunki techniczne publikacji oraz struktura dokumentu elektronicznego Deklaracji Dostępności</w:t>
      </w:r>
    </w:p>
    <w:p w:rsidR="00043412" w:rsidRDefault="00043412" w:rsidP="00EF0801">
      <w:pPr>
        <w:pStyle w:val="NormalWeb"/>
        <w:shd w:val="clear" w:color="auto" w:fill="FFFFFF"/>
        <w:rPr>
          <w:color w:val="000000"/>
        </w:rPr>
      </w:pPr>
      <w:r>
        <w:rPr>
          <w:color w:val="4C4C4C"/>
        </w:rPr>
        <w:t>Szkoła Podstawowa nr 5 we Wrocławiu  zobowiązuje się zapewnić dostępność swojej strony internetowej zgodnie z ustawą z dnia 4 kwietnia 2019 r. o dostępności cyfrowej stron internetowych i aplikacji mobilnych podmiotów publicznych. Oświadczenie w sprawie dostępności ma zastosowanie do </w:t>
      </w:r>
      <w:hyperlink r:id="rId5" w:history="1">
        <w:r w:rsidRPr="00EF0801">
          <w:rPr>
            <w:rStyle w:val="Hyperlink"/>
          </w:rPr>
          <w:t>strony internetowej SP 5</w:t>
        </w:r>
      </w:hyperlink>
      <w:r>
        <w:rPr>
          <w:color w:val="4C4C4C"/>
        </w:rPr>
        <w:t>.</w:t>
      </w:r>
    </w:p>
    <w:p w:rsidR="00043412" w:rsidRDefault="00043412" w:rsidP="00EF0801">
      <w:pPr>
        <w:pStyle w:val="NormalWeb"/>
        <w:shd w:val="clear" w:color="auto" w:fill="FFFFFF"/>
        <w:rPr>
          <w:b/>
          <w:bCs/>
          <w:color w:val="4C4C4C"/>
          <w:u w:val="single"/>
        </w:rPr>
      </w:pPr>
    </w:p>
    <w:p w:rsidR="00043412" w:rsidRDefault="00043412" w:rsidP="00EF0801">
      <w:pPr>
        <w:pStyle w:val="NormalWeb"/>
        <w:shd w:val="clear" w:color="auto" w:fill="FFFFFF"/>
        <w:rPr>
          <w:color w:val="000000"/>
        </w:rPr>
      </w:pPr>
      <w:r>
        <w:rPr>
          <w:b/>
          <w:bCs/>
          <w:color w:val="4C4C4C"/>
          <w:u w:val="single"/>
        </w:rPr>
        <w:t>Daty publikacji i aktualizacji</w:t>
      </w:r>
    </w:p>
    <w:p w:rsidR="00043412" w:rsidRDefault="00043412" w:rsidP="00EF0801">
      <w:pPr>
        <w:pStyle w:val="NormalWeb"/>
        <w:shd w:val="clear" w:color="auto" w:fill="FFFFFF"/>
        <w:rPr>
          <w:color w:val="000000"/>
        </w:rPr>
      </w:pPr>
      <w:r>
        <w:rPr>
          <w:color w:val="4C4C4C"/>
        </w:rPr>
        <w:t xml:space="preserve">Data publikacji strony internetowej: 2019.11.10 </w:t>
      </w:r>
      <w:bookmarkStart w:id="0" w:name="_GoBack"/>
      <w:bookmarkEnd w:id="0"/>
    </w:p>
    <w:p w:rsidR="00043412" w:rsidRDefault="00043412" w:rsidP="00EF0801">
      <w:pPr>
        <w:pStyle w:val="NormalWeb"/>
        <w:shd w:val="clear" w:color="auto" w:fill="FFFFFF"/>
        <w:rPr>
          <w:color w:val="000000"/>
        </w:rPr>
      </w:pPr>
      <w:r>
        <w:rPr>
          <w:color w:val="4C4C4C"/>
        </w:rPr>
        <w:t>Data ostatniej istotnej aktualizacji: 2019.11.10</w:t>
      </w:r>
    </w:p>
    <w:p w:rsidR="00043412" w:rsidRDefault="00043412" w:rsidP="00EF0801">
      <w:pPr>
        <w:pStyle w:val="NormalWeb"/>
        <w:shd w:val="clear" w:color="auto" w:fill="FFFFFF"/>
        <w:rPr>
          <w:b/>
          <w:bCs/>
          <w:color w:val="4C4C4C"/>
          <w:u w:val="single"/>
        </w:rPr>
      </w:pPr>
    </w:p>
    <w:p w:rsidR="00043412" w:rsidRDefault="00043412" w:rsidP="00EF0801">
      <w:pPr>
        <w:pStyle w:val="NormalWeb"/>
        <w:shd w:val="clear" w:color="auto" w:fill="FFFFFF"/>
        <w:rPr>
          <w:color w:val="000000"/>
        </w:rPr>
      </w:pPr>
      <w:r>
        <w:rPr>
          <w:b/>
          <w:bCs/>
          <w:color w:val="4C4C4C"/>
          <w:u w:val="single"/>
        </w:rPr>
        <w:t>Status pod względem zgodności z ustawą</w:t>
      </w:r>
    </w:p>
    <w:p w:rsidR="00043412" w:rsidRDefault="00043412" w:rsidP="00EF0801">
      <w:pPr>
        <w:pStyle w:val="NormalWeb"/>
        <w:shd w:val="clear" w:color="auto" w:fill="FFFFFF"/>
        <w:rPr>
          <w:color w:val="000000"/>
        </w:rPr>
      </w:pPr>
      <w:r>
        <w:rPr>
          <w:color w:val="4C4C4C"/>
        </w:rPr>
        <w:t>Strona internetowa jest zgodna z ustawą z dnia 4 kwietnia 2019 r. o dostępności cyfrowej stron internetowych i aplikacji mobilnych podmiotów publicznych w zakresie wymaganym ustawą, tj:</w:t>
      </w:r>
      <w:r>
        <w:rPr>
          <w:color w:val="4C4C4C"/>
        </w:rPr>
        <w:br/>
        <w:t>1) strony podmiotowej Biuletynu Informacji Publicznej;</w:t>
      </w:r>
      <w:r>
        <w:rPr>
          <w:color w:val="4C4C4C"/>
        </w:rPr>
        <w:br/>
        <w:t>2) poniższych elementów strony internetowej</w:t>
      </w:r>
      <w:r>
        <w:rPr>
          <w:color w:val="4C4C4C"/>
        </w:rPr>
        <w:br/>
        <w:t>a) danych teleadresowych podmiotu publicznego oraz linku do strony podmiotowej Biuletynu Informacji Publicznej podmiotu publicznego,</w:t>
      </w:r>
      <w:r>
        <w:rPr>
          <w:color w:val="4C4C4C"/>
        </w:rPr>
        <w:br/>
        <w:t>b) narzędzi służących do kontaktu z podmiotem publicznym,</w:t>
      </w:r>
      <w:r>
        <w:rPr>
          <w:color w:val="4C4C4C"/>
        </w:rPr>
        <w:br/>
        <w:t>c) nawigacji,</w:t>
      </w:r>
      <w:r>
        <w:rPr>
          <w:color w:val="4C4C4C"/>
        </w:rPr>
        <w:br/>
        <w:t xml:space="preserve">d) deklaracji dostępności strony internetowej lub aplikacji mobilnej podmiotu publicznego, zwanej dalej "deklaracją dostępności". </w:t>
      </w:r>
    </w:p>
    <w:p w:rsidR="00043412" w:rsidRDefault="00043412" w:rsidP="00EF0801">
      <w:pPr>
        <w:pStyle w:val="NormalWeb"/>
        <w:shd w:val="clear" w:color="auto" w:fill="FFFFFF"/>
        <w:rPr>
          <w:color w:val="4C4C4C"/>
        </w:rPr>
      </w:pPr>
    </w:p>
    <w:p w:rsidR="00043412" w:rsidRDefault="00043412" w:rsidP="00EF0801">
      <w:pPr>
        <w:pStyle w:val="NormalWeb"/>
        <w:shd w:val="clear" w:color="auto" w:fill="FFFFFF"/>
        <w:rPr>
          <w:color w:val="000000"/>
        </w:rPr>
      </w:pPr>
      <w:r>
        <w:rPr>
          <w:color w:val="4C4C4C"/>
        </w:rPr>
        <w:t xml:space="preserve">Zgodnie z wytycznymi w/w ustawy z dnia 4 kwietnia 2019  strona internetowa jest: </w:t>
      </w:r>
    </w:p>
    <w:p w:rsidR="00043412" w:rsidRDefault="00043412" w:rsidP="00EF0801">
      <w:pPr>
        <w:pStyle w:val="NormalWeb"/>
        <w:shd w:val="clear" w:color="auto" w:fill="FFFFFF"/>
        <w:rPr>
          <w:color w:val="000000"/>
        </w:rPr>
      </w:pPr>
      <w:r>
        <w:rPr>
          <w:color w:val="4C4C4C"/>
        </w:rPr>
        <w:t xml:space="preserve">- w pełni zgodna pod względem technicznym, </w:t>
      </w:r>
    </w:p>
    <w:p w:rsidR="00043412" w:rsidRDefault="00043412" w:rsidP="00EF0801">
      <w:pPr>
        <w:pStyle w:val="NormalWeb"/>
        <w:shd w:val="clear" w:color="auto" w:fill="FFFFFF"/>
        <w:rPr>
          <w:color w:val="000000"/>
        </w:rPr>
      </w:pPr>
      <w:r>
        <w:rPr>
          <w:color w:val="4C4C4C"/>
        </w:rPr>
        <w:t xml:space="preserve">- częściowo zgodna pod względem treści na niej zawartej: </w:t>
      </w:r>
    </w:p>
    <w:p w:rsidR="00043412" w:rsidRDefault="00043412" w:rsidP="00EF0801">
      <w:pPr>
        <w:pStyle w:val="NormalWeb"/>
        <w:shd w:val="clear" w:color="auto" w:fill="FFFFFF"/>
        <w:rPr>
          <w:color w:val="000000"/>
        </w:rPr>
      </w:pPr>
      <w:r>
        <w:rPr>
          <w:color w:val="4C4C4C"/>
        </w:rPr>
        <w:t xml:space="preserve">- pliki PDF, DOC itp. - redaktorzy starają się ograniczyć do minimum korzystanie z takich plików i osadzać teksty bezpośrednio w serwisie. Odrębną kwestią jest poprawne formatowanie plików tak, by były one dostępne (np. powinny posiadać strukturę znaczników, czyli tagowanie); </w:t>
      </w:r>
    </w:p>
    <w:p w:rsidR="00043412" w:rsidRDefault="00043412" w:rsidP="00EF0801">
      <w:pPr>
        <w:pStyle w:val="NormalWeb"/>
        <w:shd w:val="clear" w:color="auto" w:fill="FFFFFF"/>
        <w:rPr>
          <w:color w:val="000000"/>
        </w:rPr>
      </w:pPr>
      <w:r>
        <w:rPr>
          <w:color w:val="4C4C4C"/>
        </w:rPr>
        <w:t xml:space="preserve">- serwis zawiera dokumenty PDF, które powstały na podstawie źle przygotowanych dokumentów word (nie ma w nich dobrze zaznaczonej logicznej struktury) - lub są skanami dokumentów. W miarę możliwości będziemy to poprawiać oraz dokładać starań, by nowe dokumenty przygotowywane były poprawnie; </w:t>
      </w:r>
    </w:p>
    <w:p w:rsidR="00043412" w:rsidRDefault="00043412" w:rsidP="00EF0801">
      <w:pPr>
        <w:pStyle w:val="NormalWeb"/>
        <w:shd w:val="clear" w:color="auto" w:fill="FFFFFF"/>
        <w:rPr>
          <w:color w:val="4C4C4C"/>
        </w:rPr>
      </w:pPr>
      <w:r>
        <w:rPr>
          <w:color w:val="4C4C4C"/>
        </w:rPr>
        <w:t>- nieczytelne przez czytniki ekranu dokumenty PDF użytkownicy mogą rozpoznać narzędziem OCR</w:t>
      </w:r>
    </w:p>
    <w:p w:rsidR="00043412" w:rsidRDefault="00043412" w:rsidP="00EF0801">
      <w:pPr>
        <w:pStyle w:val="NormalWeb"/>
        <w:shd w:val="clear" w:color="auto" w:fill="FFFFFF"/>
        <w:rPr>
          <w:rStyle w:val="Emphasis"/>
          <w:i w:val="0"/>
          <w:color w:val="1B1B1B"/>
        </w:rPr>
      </w:pPr>
      <w:r>
        <w:rPr>
          <w:rStyle w:val="Emphasis"/>
          <w:color w:val="1B1B1B"/>
        </w:rPr>
        <w:t xml:space="preserve">- </w:t>
      </w:r>
      <w:r w:rsidRPr="001D5EB2">
        <w:rPr>
          <w:rStyle w:val="Emphasis"/>
          <w:i w:val="0"/>
          <w:color w:val="1B1B1B"/>
        </w:rPr>
        <w:t>filmy nie posiadają napisów dla osób niesłyszących,</w:t>
      </w:r>
    </w:p>
    <w:p w:rsidR="00043412" w:rsidRPr="001D5EB2" w:rsidRDefault="00043412" w:rsidP="001D5EB2">
      <w:pPr>
        <w:pStyle w:val="NormalWeb"/>
        <w:rPr>
          <w:i/>
        </w:rPr>
      </w:pPr>
      <w:r w:rsidRPr="001D5EB2">
        <w:rPr>
          <w:rStyle w:val="Emphasis"/>
          <w:i w:val="0"/>
          <w:color w:val="1B1B1B"/>
        </w:rPr>
        <w:t>Strona posiada następujące ułatwienia dla osób z niepełnosprawnościami:</w:t>
      </w:r>
    </w:p>
    <w:p w:rsidR="00043412" w:rsidRPr="001D5EB2" w:rsidRDefault="00043412" w:rsidP="001D5EB2">
      <w:pPr>
        <w:pStyle w:val="NormalWeb"/>
        <w:shd w:val="clear" w:color="auto" w:fill="FFFFFF"/>
        <w:rPr>
          <w:i/>
          <w:color w:val="4C4C4C"/>
        </w:rPr>
      </w:pPr>
      <w:r w:rsidRPr="001D5EB2">
        <w:rPr>
          <w:rStyle w:val="Emphasis"/>
          <w:i w:val="0"/>
          <w:color w:val="1B1B1B"/>
        </w:rPr>
        <w:t>▪ możliwość zmiany rozmiaru tekstu</w:t>
      </w:r>
    </w:p>
    <w:p w:rsidR="00043412" w:rsidRDefault="00043412" w:rsidP="00EF0801">
      <w:pPr>
        <w:pStyle w:val="NormalWeb"/>
        <w:shd w:val="clear" w:color="auto" w:fill="FFFFFF"/>
        <w:rPr>
          <w:color w:val="000000"/>
        </w:rPr>
      </w:pPr>
    </w:p>
    <w:p w:rsidR="00043412" w:rsidRDefault="00043412" w:rsidP="00EF0801">
      <w:pPr>
        <w:pStyle w:val="NormalWeb"/>
        <w:shd w:val="clear" w:color="auto" w:fill="FFFFFF"/>
        <w:rPr>
          <w:color w:val="000000"/>
        </w:rPr>
      </w:pPr>
      <w:r>
        <w:rPr>
          <w:b/>
          <w:bCs/>
          <w:color w:val="4C4C4C"/>
          <w:u w:val="single"/>
        </w:rPr>
        <w:t>Data sporządzenia Deklaracji i metoda oceny dostępności cyfrowej</w:t>
      </w:r>
    </w:p>
    <w:p w:rsidR="00043412" w:rsidRDefault="00043412" w:rsidP="00EF0801">
      <w:pPr>
        <w:pStyle w:val="NormalWeb"/>
        <w:shd w:val="clear" w:color="auto" w:fill="FFFFFF"/>
        <w:rPr>
          <w:color w:val="000000"/>
        </w:rPr>
      </w:pPr>
      <w:r>
        <w:rPr>
          <w:color w:val="4C4C4C"/>
        </w:rPr>
        <w:t xml:space="preserve">Oświadczenie sporządzono dnia: 2020-09-22. </w:t>
      </w:r>
    </w:p>
    <w:p w:rsidR="00043412" w:rsidRDefault="00043412" w:rsidP="00EF0801">
      <w:pPr>
        <w:pStyle w:val="NormalWeb"/>
        <w:shd w:val="clear" w:color="auto" w:fill="FFFFFF"/>
        <w:rPr>
          <w:color w:val="000000"/>
        </w:rPr>
      </w:pPr>
      <w:r>
        <w:rPr>
          <w:color w:val="4C4C4C"/>
        </w:rPr>
        <w:t>Deklarację sporządzono na podstawie samooceny przeprowadzonej przez podmiot publiczny.</w:t>
      </w:r>
    </w:p>
    <w:p w:rsidR="00043412" w:rsidRDefault="00043412" w:rsidP="00EF0801">
      <w:pPr>
        <w:pStyle w:val="NormalWeb"/>
        <w:shd w:val="clear" w:color="auto" w:fill="FFFFFF"/>
        <w:rPr>
          <w:color w:val="000000"/>
        </w:rPr>
      </w:pPr>
      <w:r>
        <w:rPr>
          <w:color w:val="4C4C4C"/>
        </w:rPr>
        <w:t> </w:t>
      </w:r>
    </w:p>
    <w:p w:rsidR="00043412" w:rsidRDefault="00043412" w:rsidP="00EF0801">
      <w:pPr>
        <w:pStyle w:val="NormalWeb"/>
        <w:shd w:val="clear" w:color="auto" w:fill="FFFFFF"/>
        <w:rPr>
          <w:color w:val="000000"/>
        </w:rPr>
      </w:pPr>
      <w:r>
        <w:rPr>
          <w:b/>
          <w:bCs/>
          <w:color w:val="4C4C4C"/>
          <w:u w:val="single"/>
        </w:rPr>
        <w:t>Skróty klawiaturowe</w:t>
      </w:r>
    </w:p>
    <w:p w:rsidR="00043412" w:rsidRDefault="00043412" w:rsidP="00EF0801">
      <w:pPr>
        <w:pStyle w:val="NormalWeb"/>
        <w:shd w:val="clear" w:color="auto" w:fill="FFFFFF"/>
        <w:rPr>
          <w:color w:val="4C4C4C"/>
        </w:rPr>
      </w:pPr>
      <w:r>
        <w:rPr>
          <w:color w:val="4C4C4C"/>
        </w:rPr>
        <w:t>Na stronie internetowej można używać standardowych skrótów klawiaturowych przeglądarki.</w:t>
      </w:r>
    </w:p>
    <w:p w:rsidR="00043412" w:rsidRDefault="00043412" w:rsidP="00EF0801">
      <w:pPr>
        <w:pStyle w:val="NormalWeb"/>
        <w:shd w:val="clear" w:color="auto" w:fill="FFFFFF"/>
        <w:rPr>
          <w:color w:val="000000"/>
        </w:rPr>
      </w:pPr>
    </w:p>
    <w:p w:rsidR="00043412" w:rsidRDefault="00043412" w:rsidP="00EF0801">
      <w:pPr>
        <w:pStyle w:val="NormalWeb"/>
        <w:shd w:val="clear" w:color="auto" w:fill="FFFFFF"/>
        <w:rPr>
          <w:color w:val="000000"/>
        </w:rPr>
      </w:pPr>
      <w:r>
        <w:rPr>
          <w:b/>
          <w:bCs/>
          <w:color w:val="4C4C4C"/>
          <w:u w:val="single"/>
        </w:rPr>
        <w:t>Informacje zwrotne i dane kontaktowe.</w:t>
      </w:r>
    </w:p>
    <w:p w:rsidR="00043412" w:rsidRDefault="00043412" w:rsidP="00EF0801">
      <w:pPr>
        <w:pStyle w:val="NormalWeb"/>
        <w:shd w:val="clear" w:color="auto" w:fill="FFFFFF"/>
        <w:rPr>
          <w:color w:val="000000"/>
        </w:rPr>
      </w:pPr>
      <w:r>
        <w:rPr>
          <w:color w:val="4C4C4C"/>
        </w:rPr>
        <w:t xml:space="preserve">W przypadku problemów z dostępnością strony internetowej prosimy o kontakt. Osobą kontaktową jest sekretarz szkoły </w:t>
      </w:r>
      <w:hyperlink r:id="rId6" w:history="1">
        <w:r w:rsidRPr="00D13A37">
          <w:rPr>
            <w:rStyle w:val="Hyperlink"/>
          </w:rPr>
          <w:t>sekretariat.sp005@wroclawskaedukacja.pl</w:t>
        </w:r>
      </w:hyperlink>
      <w:r>
        <w:rPr>
          <w:color w:val="4C4C4C"/>
        </w:rPr>
        <w:t>.</w:t>
      </w:r>
    </w:p>
    <w:p w:rsidR="00043412" w:rsidRDefault="00043412" w:rsidP="00EF0801">
      <w:pPr>
        <w:pStyle w:val="NormalWeb"/>
        <w:shd w:val="clear" w:color="auto" w:fill="FFFFFF"/>
        <w:rPr>
          <w:color w:val="000000"/>
        </w:rPr>
      </w:pPr>
      <w:r>
        <w:rPr>
          <w:color w:val="4C4C4C"/>
        </w:rPr>
        <w:t>Kontaktować można się także dzwoniąc na numer telefonu </w:t>
      </w:r>
      <w:r w:rsidRPr="005A3518">
        <w:rPr>
          <w:color w:val="4C4C4C"/>
        </w:rPr>
        <w:t>717 986 703</w:t>
      </w:r>
      <w:r>
        <w:rPr>
          <w:color w:val="4C4C4C"/>
        </w:rPr>
        <w:t>. Tą samą drogą można składać wnioski o udostępnienie informacji niedostępnej oraz składać skargi na brak zapewnienia dostępności.</w:t>
      </w:r>
    </w:p>
    <w:p w:rsidR="00043412" w:rsidRDefault="00043412" w:rsidP="00EF0801">
      <w:pPr>
        <w:pStyle w:val="NormalWeb"/>
        <w:shd w:val="clear" w:color="auto" w:fill="FFFFFF"/>
        <w:rPr>
          <w:b/>
          <w:bCs/>
          <w:color w:val="4C4C4C"/>
          <w:u w:val="single"/>
        </w:rPr>
      </w:pPr>
    </w:p>
    <w:p w:rsidR="00043412" w:rsidRDefault="00043412" w:rsidP="00EF0801">
      <w:pPr>
        <w:pStyle w:val="NormalWeb"/>
        <w:shd w:val="clear" w:color="auto" w:fill="FFFFFF"/>
        <w:rPr>
          <w:color w:val="000000"/>
        </w:rPr>
      </w:pPr>
      <w:r>
        <w:rPr>
          <w:b/>
          <w:bCs/>
          <w:color w:val="4C4C4C"/>
          <w:u w:val="single"/>
        </w:rPr>
        <w:t>Informacje na temat procedury</w:t>
      </w:r>
    </w:p>
    <w:p w:rsidR="00043412" w:rsidRDefault="00043412" w:rsidP="00EF0801">
      <w:pPr>
        <w:pStyle w:val="NormalWeb"/>
        <w:shd w:val="clear" w:color="auto" w:fill="FFFFFF"/>
        <w:rPr>
          <w:color w:val="000000"/>
        </w:rPr>
      </w:pPr>
      <w:r>
        <w:rPr>
          <w:color w:val="4C4C4C"/>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audiodeskrypcji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    </w:t>
      </w:r>
    </w:p>
    <w:p w:rsidR="00043412" w:rsidRDefault="00043412" w:rsidP="00EF0801">
      <w:pPr>
        <w:pStyle w:val="NormalWeb"/>
        <w:shd w:val="clear" w:color="auto" w:fill="FFFFFF"/>
        <w:rPr>
          <w:color w:val="000000"/>
        </w:rPr>
      </w:pPr>
      <w:r>
        <w:rPr>
          <w:color w:val="4C4C4C"/>
        </w:rPr>
        <w:t>Link do strony internetowej Rzecznika Praw Obywatelskich:</w:t>
      </w:r>
    </w:p>
    <w:p w:rsidR="00043412" w:rsidRDefault="00043412" w:rsidP="00EF0801">
      <w:pPr>
        <w:pStyle w:val="NormalWeb"/>
        <w:shd w:val="clear" w:color="auto" w:fill="FFFFFF"/>
        <w:rPr>
          <w:color w:val="000000"/>
        </w:rPr>
      </w:pPr>
      <w:hyperlink r:id="rId7" w:history="1">
        <w:r>
          <w:rPr>
            <w:rStyle w:val="Hyperlink"/>
          </w:rPr>
          <w:t>https://www.rpo.gov.pl/content/kontakt</w:t>
        </w:r>
      </w:hyperlink>
    </w:p>
    <w:p w:rsidR="00043412" w:rsidRDefault="00043412" w:rsidP="00EF0801">
      <w:pPr>
        <w:pStyle w:val="NormalWeb"/>
        <w:shd w:val="clear" w:color="auto" w:fill="FFFFFF"/>
        <w:rPr>
          <w:b/>
          <w:bCs/>
          <w:color w:val="4C4C4C"/>
          <w:u w:val="single"/>
        </w:rPr>
      </w:pPr>
    </w:p>
    <w:p w:rsidR="00043412" w:rsidRDefault="00043412" w:rsidP="00B90BDC">
      <w:r w:rsidRPr="00B90BDC">
        <w:t>Dostępność architektoniczna</w:t>
      </w:r>
    </w:p>
    <w:p w:rsidR="00043412" w:rsidRPr="00B90BDC" w:rsidRDefault="00043412" w:rsidP="00B90BDC"/>
    <w:p w:rsidR="00043412" w:rsidRPr="00B90BDC" w:rsidRDefault="00043412" w:rsidP="00B90BDC">
      <w:r w:rsidRPr="00B90BDC">
        <w:t>Budynek nie jest przystosowany dla osób niepełnosprawnych.</w:t>
      </w:r>
    </w:p>
    <w:p w:rsidR="00043412" w:rsidRPr="00B90BDC" w:rsidRDefault="00043412" w:rsidP="00B90BDC"/>
    <w:p w:rsidR="00043412" w:rsidRPr="00B90BDC" w:rsidRDefault="00043412" w:rsidP="00B90BDC">
      <w:r w:rsidRPr="00B90BDC">
        <w:rPr>
          <w:rStyle w:val="Emphasis"/>
          <w:i w:val="0"/>
        </w:rPr>
        <w:t xml:space="preserve">Do siedziby Szkoły Podstawowej  nr 5  we Wrocławiu  przy ul. Jeleniej 7 można dojechać autobusem linii nr 127,128,103,104,122 Odległość od najbliższego przystanku autobusowego wynosi około </w:t>
      </w:r>
      <w:smartTag w:uri="urn:schemas-microsoft-com:office:smarttags" w:element="metricconverter">
        <w:smartTagPr>
          <w:attr w:name="ProductID" w:val="300 metrów"/>
        </w:smartTagPr>
        <w:r w:rsidRPr="00B90BDC">
          <w:rPr>
            <w:rStyle w:val="Emphasis"/>
            <w:i w:val="0"/>
          </w:rPr>
          <w:t>300 metrów</w:t>
        </w:r>
      </w:smartTag>
      <w:r w:rsidRPr="00B90BDC">
        <w:rPr>
          <w:rStyle w:val="Emphasis"/>
          <w:i w:val="0"/>
        </w:rPr>
        <w:t>. </w:t>
      </w:r>
    </w:p>
    <w:p w:rsidR="00043412" w:rsidRPr="00B90BDC" w:rsidRDefault="00043412" w:rsidP="00B90BDC">
      <w:pPr>
        <w:rPr>
          <w:rStyle w:val="Emphasis"/>
          <w:i w:val="0"/>
        </w:rPr>
      </w:pPr>
      <w:r w:rsidRPr="00B90BDC">
        <w:rPr>
          <w:rStyle w:val="Emphasis"/>
          <w:i w:val="0"/>
        </w:rPr>
        <w:t>Rozkład jazdy Transportu Miejskiego we Wrocławiu  znajduje się na stronie https://www.wroclaw.pl/rozklady-jazdy</w:t>
      </w:r>
    </w:p>
    <w:p w:rsidR="00043412" w:rsidRPr="00B90BDC" w:rsidRDefault="00043412" w:rsidP="00B90BDC">
      <w:r w:rsidRPr="00B90BDC">
        <w:rPr>
          <w:rStyle w:val="Emphasis"/>
          <w:i w:val="0"/>
          <w:color w:val="000000"/>
        </w:rPr>
        <w:t>Wokół siedziby nie obowiązuje strefa płatnego parkowania.</w:t>
      </w:r>
    </w:p>
    <w:p w:rsidR="00043412" w:rsidRPr="00B90BDC" w:rsidRDefault="00043412" w:rsidP="00B90BDC">
      <w:r w:rsidRPr="00B90BDC">
        <w:rPr>
          <w:rStyle w:val="Emphasis"/>
          <w:b/>
          <w:bCs/>
          <w:i w:val="0"/>
        </w:rPr>
        <w:t>Opis ogólny budynku przy ul. Jeleniej 7</w:t>
      </w:r>
    </w:p>
    <w:p w:rsidR="00043412" w:rsidRPr="00B90BDC" w:rsidRDefault="00043412" w:rsidP="00B90BDC">
      <w:r w:rsidRPr="00B90BDC">
        <w:rPr>
          <w:rStyle w:val="Emphasis"/>
          <w:i w:val="0"/>
          <w:color w:val="1B1B1B"/>
        </w:rPr>
        <w:t xml:space="preserve">Budynek: </w:t>
      </w:r>
      <w:r w:rsidRPr="00B90BDC">
        <w:rPr>
          <w:rStyle w:val="Emphasis"/>
          <w:i w:val="0"/>
        </w:rPr>
        <w:t xml:space="preserve">Szkoły Podstawowej  nr 5  </w:t>
      </w:r>
      <w:r w:rsidRPr="00B90BDC">
        <w:rPr>
          <w:rStyle w:val="Emphasis"/>
          <w:i w:val="0"/>
          <w:color w:val="1B1B1B"/>
        </w:rPr>
        <w:t>im. H.D. Steinhausa</w:t>
      </w:r>
      <w:r w:rsidRPr="00B90BDC">
        <w:rPr>
          <w:rStyle w:val="Emphasis"/>
          <w:i w:val="0"/>
        </w:rPr>
        <w:t xml:space="preserve"> we Wrocławiu,  </w:t>
      </w:r>
      <w:r w:rsidRPr="00B90BDC">
        <w:rPr>
          <w:rStyle w:val="Emphasis"/>
          <w:i w:val="0"/>
          <w:color w:val="1B1B1B"/>
        </w:rPr>
        <w:t>ul. Jelenia 7, kod 54-242 miejscowość Wrocław</w:t>
      </w:r>
    </w:p>
    <w:p w:rsidR="00043412" w:rsidRPr="00B90BDC" w:rsidRDefault="00043412" w:rsidP="00B90BDC">
      <w:r w:rsidRPr="00B90BDC">
        <w:rPr>
          <w:rStyle w:val="Emphasis"/>
          <w:i w:val="0"/>
          <w:color w:val="1B1B1B"/>
        </w:rPr>
        <w:t xml:space="preserve">Do budynku prowadzi 1 wejście: od ulicy Jeleniej, </w:t>
      </w:r>
    </w:p>
    <w:p w:rsidR="00043412" w:rsidRPr="00B90BDC" w:rsidRDefault="00043412" w:rsidP="00B90BDC">
      <w:r w:rsidRPr="00B90BDC">
        <w:rPr>
          <w:rStyle w:val="Emphasis"/>
          <w:i w:val="0"/>
          <w:color w:val="1B1B1B"/>
        </w:rPr>
        <w:t xml:space="preserve">Do wejścia od ulicy Jeleniej prowadzą schody. </w:t>
      </w:r>
    </w:p>
    <w:p w:rsidR="00043412" w:rsidRPr="00B90BDC" w:rsidRDefault="00043412" w:rsidP="00B90BDC">
      <w:pPr>
        <w:rPr>
          <w:rStyle w:val="Emphasis"/>
          <w:i w:val="0"/>
          <w:color w:val="1B1B1B"/>
        </w:rPr>
      </w:pPr>
      <w:r w:rsidRPr="00B90BDC">
        <w:rPr>
          <w:rStyle w:val="Emphasis"/>
          <w:i w:val="0"/>
          <w:color w:val="1B1B1B"/>
        </w:rPr>
        <w:t>Nad wejściem nie ma głośników systemu naprowadzającego dźwiękowo osoby niewidome i słabowidzące.</w:t>
      </w:r>
    </w:p>
    <w:p w:rsidR="00043412" w:rsidRPr="00B90BDC" w:rsidRDefault="00043412" w:rsidP="00B90BDC">
      <w:r w:rsidRPr="00B90BDC">
        <w:t>Na parterze znajduje się toaleta przystosowana dla osób niepełnosprawnych</w:t>
      </w:r>
    </w:p>
    <w:p w:rsidR="00043412" w:rsidRPr="00B90BDC" w:rsidRDefault="00043412" w:rsidP="00B90BDC">
      <w:r w:rsidRPr="00B90BDC">
        <w:t>Istnieje możliwość umówienia spotkania z petentem na parterze budynku szkoły</w:t>
      </w:r>
    </w:p>
    <w:p w:rsidR="00043412" w:rsidRPr="00B90BDC" w:rsidRDefault="00043412" w:rsidP="00B90BDC">
      <w:r w:rsidRPr="00B90BDC">
        <w:rPr>
          <w:rStyle w:val="Emphasis"/>
          <w:i w:val="0"/>
          <w:color w:val="1B1B1B"/>
        </w:rPr>
        <w:t>W budynku nie ma windy i platform.</w:t>
      </w:r>
    </w:p>
    <w:p w:rsidR="00043412" w:rsidRPr="00B90BDC" w:rsidRDefault="00043412" w:rsidP="00B90BDC">
      <w:r w:rsidRPr="00B90BDC">
        <w:rPr>
          <w:rStyle w:val="Emphasis"/>
          <w:i w:val="0"/>
          <w:color w:val="1B1B1B"/>
        </w:rPr>
        <w:t>Do budynku i wszystkich jego pomieszczeń można wejść z psem asystującym i psem przewodnikiem.</w:t>
      </w:r>
    </w:p>
    <w:p w:rsidR="00043412" w:rsidRPr="00B90BDC" w:rsidRDefault="00043412" w:rsidP="00B90BDC">
      <w:r w:rsidRPr="00B90BDC">
        <w:rPr>
          <w:rStyle w:val="Emphasis"/>
          <w:i w:val="0"/>
          <w:color w:val="1B1B1B"/>
        </w:rPr>
        <w:t>W budynku nie ma pętli indukcyjnych.</w:t>
      </w:r>
    </w:p>
    <w:p w:rsidR="00043412" w:rsidRPr="00B90BDC" w:rsidRDefault="00043412" w:rsidP="00B90BDC">
      <w:pPr>
        <w:rPr>
          <w:color w:val="000000"/>
        </w:rPr>
      </w:pPr>
      <w:r w:rsidRPr="00B90BDC">
        <w:t xml:space="preserve">Jest możliwość wjazdu i zaparkowania samochodu na terenie placówki </w:t>
      </w:r>
    </w:p>
    <w:p w:rsidR="00043412" w:rsidRPr="00B90BDC" w:rsidRDefault="00043412" w:rsidP="00B90BDC">
      <w:r w:rsidRPr="00B90BDC">
        <w:rPr>
          <w:rStyle w:val="Emphasis"/>
          <w:i w:val="0"/>
          <w:color w:val="1B1B1B"/>
        </w:rPr>
        <w:t>W budynku nie ma oznaczeń w alfabecie brajla ani oznaczeń kontrastowych lub w druku powiększonym dla osób niewidomych i słabowidzących.</w:t>
      </w:r>
    </w:p>
    <w:p w:rsidR="00043412" w:rsidRPr="00B90BDC" w:rsidRDefault="00043412" w:rsidP="00B90BDC">
      <w:r w:rsidRPr="00B90BDC">
        <w:rPr>
          <w:rStyle w:val="Emphasis"/>
          <w:i w:val="0"/>
          <w:color w:val="1B1B1B"/>
        </w:rPr>
        <w:t>Osoby niesłyszące oraz osoby mające trudności w komunikowaniu się (zwane dalej "osobami uprawnionymi") mogą komunikować się ze Szkołą Podstawową Nr 5 we Wrocławiu  przy wykorzystaniu nw. środków wsp</w:t>
      </w:r>
      <w:r>
        <w:rPr>
          <w:rStyle w:val="Emphasis"/>
          <w:i w:val="0"/>
          <w:color w:val="1B1B1B"/>
        </w:rPr>
        <w:t>ierających komunikowanie się: e</w:t>
      </w:r>
      <w:r w:rsidRPr="00B90BDC">
        <w:rPr>
          <w:rStyle w:val="Emphasis"/>
          <w:i w:val="0"/>
          <w:color w:val="1B1B1B"/>
        </w:rPr>
        <w:t>mail: </w:t>
      </w:r>
      <w:hyperlink r:id="rId8" w:history="1">
        <w:r w:rsidRPr="00B90BDC">
          <w:rPr>
            <w:rStyle w:val="Hyperlink"/>
          </w:rPr>
          <w:t>sekretariat.sp005@wroclawskaedukacja.pl</w:t>
        </w:r>
      </w:hyperlink>
    </w:p>
    <w:p w:rsidR="00043412" w:rsidRPr="00B90BDC" w:rsidRDefault="00043412" w:rsidP="00B90BDC">
      <w:pPr>
        <w:rPr>
          <w:color w:val="000000"/>
        </w:rPr>
      </w:pPr>
    </w:p>
    <w:p w:rsidR="00043412" w:rsidRPr="00B90BDC" w:rsidRDefault="00043412" w:rsidP="00B90BDC">
      <w:pPr>
        <w:rPr>
          <w:color w:val="000000"/>
        </w:rPr>
      </w:pPr>
      <w:r w:rsidRPr="00B90BDC">
        <w:t xml:space="preserve">Informacja o dostępności tłumacza języka migowego </w:t>
      </w:r>
    </w:p>
    <w:p w:rsidR="00043412" w:rsidRPr="00B90BDC" w:rsidRDefault="00043412" w:rsidP="00B90BDC">
      <w:pPr>
        <w:rPr>
          <w:color w:val="000000"/>
        </w:rPr>
      </w:pPr>
      <w:r w:rsidRPr="00B90BDC">
        <w:t xml:space="preserve">- Szkoła nie posiada tłumacza języka migowego.  </w:t>
      </w:r>
    </w:p>
    <w:p w:rsidR="00043412" w:rsidRDefault="00043412"/>
    <w:sectPr w:rsidR="00043412" w:rsidSect="00807D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AACFDB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0FE581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58636A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7C6892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3F62C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34002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A44F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4869C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CA18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348690E"/>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0801"/>
    <w:rsid w:val="00043412"/>
    <w:rsid w:val="00161C23"/>
    <w:rsid w:val="001D5EB2"/>
    <w:rsid w:val="002C1396"/>
    <w:rsid w:val="00486FD4"/>
    <w:rsid w:val="00560B25"/>
    <w:rsid w:val="00563D30"/>
    <w:rsid w:val="005A3518"/>
    <w:rsid w:val="005E4D26"/>
    <w:rsid w:val="00807D8E"/>
    <w:rsid w:val="008126E9"/>
    <w:rsid w:val="009B3675"/>
    <w:rsid w:val="00B90BDC"/>
    <w:rsid w:val="00D13A37"/>
    <w:rsid w:val="00ED34D0"/>
    <w:rsid w:val="00EF0801"/>
    <w:rsid w:val="00F8071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8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F0801"/>
    <w:rPr>
      <w:rFonts w:cs="Times New Roman"/>
      <w:color w:val="0000FF"/>
      <w:u w:val="single"/>
    </w:rPr>
  </w:style>
  <w:style w:type="paragraph" w:styleId="NormalWeb">
    <w:name w:val="Normal (Web)"/>
    <w:basedOn w:val="Normal"/>
    <w:uiPriority w:val="99"/>
    <w:semiHidden/>
    <w:rsid w:val="00EF0801"/>
    <w:pPr>
      <w:spacing w:after="0" w:line="240" w:lineRule="auto"/>
    </w:pPr>
    <w:rPr>
      <w:rFonts w:ascii="Times New Roman" w:hAnsi="Times New Roman"/>
      <w:sz w:val="24"/>
      <w:szCs w:val="24"/>
      <w:lang w:eastAsia="pl-PL"/>
    </w:rPr>
  </w:style>
  <w:style w:type="character" w:styleId="Emphasis">
    <w:name w:val="Emphasis"/>
    <w:basedOn w:val="DefaultParagraphFont"/>
    <w:uiPriority w:val="99"/>
    <w:qFormat/>
    <w:locked/>
    <w:rsid w:val="001D5EB2"/>
    <w:rPr>
      <w:rFonts w:cs="Times New Roman"/>
      <w:i/>
      <w:iCs/>
    </w:rPr>
  </w:style>
  <w:style w:type="paragraph" w:customStyle="1" w:styleId="ql-align-justify">
    <w:name w:val="ql-align-justify"/>
    <w:basedOn w:val="Normal"/>
    <w:uiPriority w:val="99"/>
    <w:rsid w:val="005A3518"/>
    <w:pPr>
      <w:spacing w:before="100" w:beforeAutospacing="1" w:after="100" w:afterAutospacing="1" w:line="240" w:lineRule="auto"/>
    </w:pPr>
    <w:rPr>
      <w:rFonts w:ascii="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279870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p005@wroclawskaedukacja.pl" TargetMode="External"/><Relationship Id="rId3" Type="http://schemas.openxmlformats.org/officeDocument/2006/relationships/settings" Target="settings.xml"/><Relationship Id="rId7" Type="http://schemas.openxmlformats.org/officeDocument/2006/relationships/hyperlink" Target="https://www.rpo.gov.pl/content/konta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sp005@wroclawskaedukacja.pl" TargetMode="External"/><Relationship Id="rId5" Type="http://schemas.openxmlformats.org/officeDocument/2006/relationships/hyperlink" Target="https://sp5wroclaw.edupag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940</Words>
  <Characters>5645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Deklaracja dostępności </dc:title>
  <dc:subject/>
  <dc:creator>Paweł Duda</dc:creator>
  <cp:keywords/>
  <dc:description/>
  <cp:lastModifiedBy>NAUCZYCIEL</cp:lastModifiedBy>
  <cp:revision>2</cp:revision>
  <dcterms:created xsi:type="dcterms:W3CDTF">2021-03-01T07:05:00Z</dcterms:created>
  <dcterms:modified xsi:type="dcterms:W3CDTF">2021-03-01T07:05:00Z</dcterms:modified>
</cp:coreProperties>
</file>